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EE3E37" w:rsidP="0066686E" w:rsidRDefault="00EE3E37" w14:paraId="443BA092" w14:textId="77777777">
      <w:pPr>
        <w:spacing w:after="0" w:line="240" w:lineRule="auto"/>
        <w:jc w:val="center"/>
        <w:rPr>
          <w:rFonts w:ascii="Calibri" w:hAnsi="Calibri" w:cs="Calibri"/>
          <w:b/>
          <w:bCs/>
          <w:i/>
          <w:iCs/>
          <w:color w:val="FF0000"/>
        </w:rPr>
      </w:pPr>
    </w:p>
    <w:p w:rsidR="00EE3E37" w:rsidP="0066686E" w:rsidRDefault="00EE3E37" w14:paraId="171952C0" w14:textId="77777777">
      <w:pPr>
        <w:spacing w:after="0" w:line="240" w:lineRule="auto"/>
        <w:jc w:val="center"/>
        <w:rPr>
          <w:rFonts w:ascii="Calibri" w:hAnsi="Calibri" w:cs="Calibri"/>
          <w:b/>
          <w:bCs/>
          <w:i/>
          <w:iCs/>
          <w:color w:val="FF0000"/>
        </w:rPr>
      </w:pPr>
    </w:p>
    <w:p w:rsidRPr="0095591C" w:rsidR="00EE3E37" w:rsidP="0066686E" w:rsidRDefault="00EE3E37" w14:paraId="22544795" w14:textId="77777777">
      <w:pPr>
        <w:spacing w:after="0" w:line="240" w:lineRule="auto"/>
        <w:jc w:val="center"/>
        <w:rPr>
          <w:rFonts w:ascii="Calibri" w:hAnsi="Calibri" w:cs="Calibri"/>
          <w:b/>
          <w:bCs/>
          <w:sz w:val="32"/>
          <w:szCs w:val="32"/>
        </w:rPr>
      </w:pPr>
    </w:p>
    <w:p w:rsidRPr="0095591C" w:rsidR="00EE3E37" w:rsidP="0066686E" w:rsidRDefault="0095591C" w14:paraId="52445609" w14:textId="1271639C">
      <w:pPr>
        <w:spacing w:after="0" w:line="240" w:lineRule="auto"/>
        <w:jc w:val="center"/>
        <w:rPr>
          <w:rFonts w:ascii="Calibri" w:hAnsi="Calibri" w:cs="Calibri"/>
          <w:b/>
          <w:bCs/>
          <w:sz w:val="32"/>
          <w:szCs w:val="32"/>
        </w:rPr>
      </w:pPr>
      <w:r w:rsidRPr="0095591C">
        <w:rPr>
          <w:rFonts w:ascii="Calibri" w:hAnsi="Calibri" w:cs="Calibri"/>
          <w:b/>
          <w:bCs/>
          <w:sz w:val="32"/>
          <w:szCs w:val="32"/>
        </w:rPr>
        <w:t>Attendance Policy</w:t>
      </w:r>
    </w:p>
    <w:p w:rsidR="0095591C" w:rsidP="0066686E" w:rsidRDefault="0095591C" w14:paraId="23070D06" w14:textId="6AC72FFD">
      <w:pPr>
        <w:spacing w:after="0" w:line="240" w:lineRule="auto"/>
        <w:jc w:val="center"/>
        <w:rPr>
          <w:rFonts w:ascii="Calibri" w:hAnsi="Calibri" w:cs="Calibri"/>
          <w:b/>
          <w:bCs/>
          <w:sz w:val="32"/>
          <w:szCs w:val="32"/>
        </w:rPr>
      </w:pPr>
      <w:r w:rsidRPr="0095591C">
        <w:rPr>
          <w:rFonts w:ascii="Calibri" w:hAnsi="Calibri" w:cs="Calibri"/>
          <w:b/>
          <w:bCs/>
          <w:sz w:val="32"/>
          <w:szCs w:val="32"/>
        </w:rPr>
        <w:t>Handale Primary School</w:t>
      </w:r>
    </w:p>
    <w:p w:rsidR="0095591C" w:rsidP="0066686E" w:rsidRDefault="0095591C" w14:paraId="7688F325" w14:textId="7EE4C48E">
      <w:pPr>
        <w:spacing w:after="0" w:line="240" w:lineRule="auto"/>
        <w:jc w:val="center"/>
        <w:rPr>
          <w:rFonts w:ascii="Calibri" w:hAnsi="Calibri" w:cs="Calibri"/>
          <w:b/>
          <w:bCs/>
          <w:sz w:val="32"/>
          <w:szCs w:val="32"/>
        </w:rPr>
      </w:pPr>
    </w:p>
    <w:p w:rsidR="0095591C" w:rsidP="0066686E" w:rsidRDefault="0095591C" w14:paraId="29556E01" w14:textId="77777777">
      <w:pPr>
        <w:spacing w:after="0" w:line="240" w:lineRule="auto"/>
        <w:jc w:val="center"/>
        <w:rPr>
          <w:rFonts w:ascii="Calibri" w:hAnsi="Calibri" w:cs="Calibri"/>
          <w:b/>
          <w:bCs/>
          <w:i/>
          <w:iCs/>
          <w:color w:val="FF0000"/>
        </w:rPr>
      </w:pPr>
    </w:p>
    <w:p w:rsidR="00EE3E37" w:rsidP="0066686E" w:rsidRDefault="00EE3E37" w14:paraId="428ED2B6" w14:textId="70E7C32A">
      <w:pPr>
        <w:spacing w:after="0" w:line="240" w:lineRule="auto"/>
        <w:jc w:val="center"/>
        <w:rPr>
          <w:rFonts w:ascii="Calibri" w:hAnsi="Calibri" w:cs="Calibri"/>
          <w:b/>
          <w:bCs/>
          <w:i/>
          <w:iCs/>
          <w:color w:val="FF0000"/>
        </w:rPr>
      </w:pPr>
    </w:p>
    <w:p w:rsidR="00EE3E37" w:rsidP="0066686E" w:rsidRDefault="00EE3E37" w14:paraId="4E4F5064" w14:textId="77777777">
      <w:pPr>
        <w:spacing w:after="0" w:line="240" w:lineRule="auto"/>
        <w:jc w:val="center"/>
        <w:rPr>
          <w:rFonts w:ascii="Calibri" w:hAnsi="Calibri" w:cs="Calibri"/>
          <w:b/>
          <w:bCs/>
          <w:i/>
          <w:iCs/>
          <w:color w:val="FF0000"/>
        </w:rPr>
      </w:pPr>
    </w:p>
    <w:p w:rsidR="0024099A" w:rsidP="0066686E" w:rsidRDefault="0024099A" w14:paraId="6AF31162" w14:textId="77777777">
      <w:pPr>
        <w:spacing w:after="0" w:line="240" w:lineRule="auto"/>
        <w:jc w:val="center"/>
        <w:rPr>
          <w:noProof/>
          <w:lang w:eastAsia="en-GB"/>
        </w:rPr>
      </w:pPr>
    </w:p>
    <w:p w:rsidR="0024099A" w:rsidP="0066686E" w:rsidRDefault="0024099A" w14:paraId="29D650F7" w14:textId="77777777">
      <w:pPr>
        <w:spacing w:after="0" w:line="240" w:lineRule="auto"/>
        <w:jc w:val="center"/>
        <w:rPr>
          <w:noProof/>
          <w:lang w:eastAsia="en-GB"/>
        </w:rPr>
      </w:pPr>
    </w:p>
    <w:p w:rsidR="0024099A" w:rsidP="0066686E" w:rsidRDefault="0024099A" w14:paraId="20E21F93" w14:textId="77777777">
      <w:pPr>
        <w:spacing w:after="0" w:line="240" w:lineRule="auto"/>
        <w:jc w:val="center"/>
        <w:rPr>
          <w:noProof/>
          <w:lang w:eastAsia="en-GB"/>
        </w:rPr>
      </w:pPr>
    </w:p>
    <w:p w:rsidR="00EE3E37" w:rsidP="0066686E" w:rsidRDefault="00EE3E37" w14:paraId="51B400FF" w14:textId="4FFD90A4">
      <w:pPr>
        <w:spacing w:after="0" w:line="240" w:lineRule="auto"/>
        <w:jc w:val="center"/>
        <w:rPr>
          <w:rFonts w:ascii="Calibri" w:hAnsi="Calibri" w:cs="Calibri"/>
          <w:b/>
          <w:bCs/>
          <w:i/>
          <w:iCs/>
          <w:color w:val="FF0000"/>
        </w:rPr>
      </w:pPr>
    </w:p>
    <w:p w:rsidR="00EE3E37" w:rsidP="0066686E" w:rsidRDefault="00EE3E37" w14:paraId="1DFACBFE" w14:textId="77777777">
      <w:pPr>
        <w:spacing w:after="0" w:line="240" w:lineRule="auto"/>
        <w:jc w:val="center"/>
        <w:rPr>
          <w:rFonts w:ascii="Calibri" w:hAnsi="Calibri" w:cs="Calibri"/>
          <w:b/>
          <w:bCs/>
          <w:i/>
          <w:iCs/>
          <w:color w:val="FF0000"/>
        </w:rPr>
      </w:pPr>
    </w:p>
    <w:tbl>
      <w:tblPr>
        <w:tblStyle w:val="TableGrid1"/>
        <w:tblpPr w:leftFromText="180" w:rightFromText="180" w:vertAnchor="page" w:horzAnchor="margin" w:tblpY="5536"/>
        <w:tblW w:w="0" w:type="auto"/>
        <w:tblLook w:val="04A0" w:firstRow="1" w:lastRow="0" w:firstColumn="1" w:lastColumn="0" w:noHBand="0" w:noVBand="1"/>
      </w:tblPr>
      <w:tblGrid>
        <w:gridCol w:w="4571"/>
        <w:gridCol w:w="4445"/>
      </w:tblGrid>
      <w:tr w:rsidRPr="00E00BEA" w:rsidR="00EE3E37" w:rsidTr="0095591C" w14:paraId="75937501" w14:textId="77777777">
        <w:tc>
          <w:tcPr>
            <w:tcW w:w="9016" w:type="dxa"/>
            <w:gridSpan w:val="2"/>
            <w:shd w:val="clear" w:color="auto" w:fill="B4C6E7" w:themeFill="accent1" w:themeFillTint="66"/>
          </w:tcPr>
          <w:p w:rsidR="00EE3E37" w:rsidP="0095591C" w:rsidRDefault="00EE3E37" w14:paraId="3D12D447" w14:textId="77777777">
            <w:pPr>
              <w:spacing w:line="276" w:lineRule="auto"/>
              <w:jc w:val="center"/>
              <w:rPr>
                <w:rFonts w:ascii="Century Gothic" w:hAnsi="Century Gothic" w:eastAsia="Times New Roman"/>
                <w:b/>
                <w:bCs/>
              </w:rPr>
            </w:pPr>
            <w:r w:rsidRPr="00E00BEA">
              <w:rPr>
                <w:rFonts w:ascii="Century Gothic" w:hAnsi="Century Gothic" w:eastAsia="Times New Roman"/>
                <w:b/>
                <w:bCs/>
              </w:rPr>
              <w:t>Policy Version Control</w:t>
            </w:r>
          </w:p>
          <w:p w:rsidRPr="00E00BEA" w:rsidR="00EE3E37" w:rsidP="0095591C" w:rsidRDefault="00EE3E37" w14:paraId="166681EF" w14:textId="77777777">
            <w:pPr>
              <w:spacing w:line="276" w:lineRule="auto"/>
              <w:jc w:val="center"/>
              <w:rPr>
                <w:rFonts w:ascii="Century Gothic" w:hAnsi="Century Gothic" w:eastAsia="Times New Roman"/>
                <w:b/>
                <w:bCs/>
              </w:rPr>
            </w:pPr>
          </w:p>
        </w:tc>
      </w:tr>
      <w:tr w:rsidRPr="00E00BEA" w:rsidR="00EE3E37" w:rsidTr="0095591C" w14:paraId="2F706580" w14:textId="77777777">
        <w:tc>
          <w:tcPr>
            <w:tcW w:w="4571" w:type="dxa"/>
          </w:tcPr>
          <w:p w:rsidRPr="00E00BEA" w:rsidR="00EE3E37" w:rsidP="0095591C" w:rsidRDefault="00EE3E37" w14:paraId="34FC96A2" w14:textId="77777777">
            <w:pPr>
              <w:spacing w:line="276" w:lineRule="auto"/>
              <w:jc w:val="center"/>
              <w:rPr>
                <w:rFonts w:ascii="Century Gothic" w:hAnsi="Century Gothic" w:eastAsia="Times New Roman"/>
              </w:rPr>
            </w:pPr>
            <w:r w:rsidRPr="00E00BEA">
              <w:rPr>
                <w:rFonts w:ascii="Century Gothic" w:hAnsi="Century Gothic" w:eastAsia="Times New Roman"/>
              </w:rPr>
              <w:t>Policy type</w:t>
            </w:r>
          </w:p>
        </w:tc>
        <w:tc>
          <w:tcPr>
            <w:tcW w:w="4445" w:type="dxa"/>
          </w:tcPr>
          <w:p w:rsidR="00EE3E37" w:rsidP="0095591C" w:rsidRDefault="00EE3E37" w14:paraId="592B94A6" w14:textId="77777777">
            <w:pPr>
              <w:spacing w:line="276" w:lineRule="auto"/>
              <w:jc w:val="center"/>
              <w:rPr>
                <w:rFonts w:ascii="Century Gothic" w:hAnsi="Century Gothic" w:eastAsia="Times New Roman"/>
              </w:rPr>
            </w:pPr>
            <w:r>
              <w:rPr>
                <w:rFonts w:ascii="Century Gothic" w:hAnsi="Century Gothic" w:eastAsia="Times New Roman"/>
              </w:rPr>
              <w:t>LGB</w:t>
            </w:r>
          </w:p>
          <w:p w:rsidRPr="00E00BEA" w:rsidR="00EE3E37" w:rsidP="0095591C" w:rsidRDefault="00EE3E37" w14:paraId="77F28F4D" w14:textId="77777777">
            <w:pPr>
              <w:spacing w:line="276" w:lineRule="auto"/>
              <w:jc w:val="center"/>
              <w:rPr>
                <w:rFonts w:ascii="Century Gothic" w:hAnsi="Century Gothic" w:eastAsia="Times New Roman"/>
              </w:rPr>
            </w:pPr>
          </w:p>
        </w:tc>
      </w:tr>
      <w:tr w:rsidRPr="00E00BEA" w:rsidR="00EE3E37" w:rsidTr="0095591C" w14:paraId="666A1309" w14:textId="77777777">
        <w:tc>
          <w:tcPr>
            <w:tcW w:w="4571" w:type="dxa"/>
          </w:tcPr>
          <w:p w:rsidRPr="00E00BEA" w:rsidR="00EE3E37" w:rsidP="0095591C" w:rsidRDefault="00EE3E37" w14:paraId="05F2A1F7" w14:textId="77777777">
            <w:pPr>
              <w:spacing w:line="276" w:lineRule="auto"/>
              <w:jc w:val="center"/>
              <w:rPr>
                <w:rFonts w:ascii="Century Gothic" w:hAnsi="Century Gothic" w:eastAsia="Times New Roman"/>
              </w:rPr>
            </w:pPr>
            <w:r w:rsidRPr="00E00BEA">
              <w:rPr>
                <w:rFonts w:ascii="Century Gothic" w:hAnsi="Century Gothic" w:eastAsia="Times New Roman"/>
              </w:rPr>
              <w:t>Policy prepared by (name and delegation)</w:t>
            </w:r>
          </w:p>
        </w:tc>
        <w:tc>
          <w:tcPr>
            <w:tcW w:w="4445" w:type="dxa"/>
          </w:tcPr>
          <w:p w:rsidR="00EE3E37" w:rsidP="0095591C" w:rsidRDefault="00EE3E37" w14:paraId="483C38A0" w14:textId="7C5A93C1">
            <w:pPr>
              <w:spacing w:line="276" w:lineRule="auto"/>
              <w:jc w:val="center"/>
              <w:rPr>
                <w:rFonts w:ascii="Century Gothic" w:hAnsi="Century Gothic" w:eastAsia="Times New Roman"/>
              </w:rPr>
            </w:pPr>
            <w:r>
              <w:rPr>
                <w:rFonts w:ascii="Century Gothic" w:hAnsi="Century Gothic" w:eastAsia="Times New Roman"/>
              </w:rPr>
              <w:t>Rio Farrier</w:t>
            </w:r>
          </w:p>
          <w:p w:rsidRPr="00E00BEA" w:rsidR="00EE3E37" w:rsidP="0095591C" w:rsidRDefault="00EE3E37" w14:paraId="49553F4C" w14:textId="77777777">
            <w:pPr>
              <w:spacing w:line="276" w:lineRule="auto"/>
              <w:jc w:val="center"/>
              <w:rPr>
                <w:rFonts w:ascii="Century Gothic" w:hAnsi="Century Gothic" w:eastAsia="Times New Roman"/>
              </w:rPr>
            </w:pPr>
          </w:p>
        </w:tc>
      </w:tr>
      <w:tr w:rsidRPr="00E00BEA" w:rsidR="00EE3E37" w:rsidTr="0095591C" w14:paraId="5D707A9C" w14:textId="77777777">
        <w:tc>
          <w:tcPr>
            <w:tcW w:w="4571" w:type="dxa"/>
          </w:tcPr>
          <w:p w:rsidRPr="00E00BEA" w:rsidR="00EE3E37" w:rsidP="0095591C" w:rsidRDefault="00EE3E37" w14:paraId="0E69249A" w14:textId="77777777">
            <w:pPr>
              <w:spacing w:line="276" w:lineRule="auto"/>
              <w:jc w:val="center"/>
              <w:rPr>
                <w:rFonts w:ascii="Century Gothic" w:hAnsi="Century Gothic" w:eastAsia="Times New Roman"/>
              </w:rPr>
            </w:pPr>
            <w:r w:rsidRPr="00E00BEA">
              <w:rPr>
                <w:rFonts w:ascii="Century Gothic" w:hAnsi="Century Gothic" w:eastAsia="Times New Roman"/>
              </w:rPr>
              <w:t>Last review date</w:t>
            </w:r>
          </w:p>
        </w:tc>
        <w:tc>
          <w:tcPr>
            <w:tcW w:w="4445" w:type="dxa"/>
          </w:tcPr>
          <w:p w:rsidR="00EE3E37" w:rsidP="0095591C" w:rsidRDefault="00EE3E37" w14:paraId="72ADE3BC" w14:textId="7D155EBC">
            <w:pPr>
              <w:spacing w:line="276" w:lineRule="auto"/>
              <w:jc w:val="center"/>
              <w:rPr>
                <w:rFonts w:ascii="Century Gothic" w:hAnsi="Century Gothic" w:eastAsia="Times New Roman"/>
              </w:rPr>
            </w:pPr>
            <w:r>
              <w:rPr>
                <w:rFonts w:ascii="Century Gothic" w:hAnsi="Century Gothic" w:eastAsia="Times New Roman"/>
              </w:rPr>
              <w:t>11.02.2025</w:t>
            </w:r>
          </w:p>
          <w:p w:rsidRPr="00E00BEA" w:rsidR="00EE3E37" w:rsidP="0095591C" w:rsidRDefault="00EE3E37" w14:paraId="1406A18E" w14:textId="77777777">
            <w:pPr>
              <w:spacing w:line="276" w:lineRule="auto"/>
              <w:jc w:val="center"/>
              <w:rPr>
                <w:rFonts w:ascii="Century Gothic" w:hAnsi="Century Gothic" w:eastAsia="Times New Roman"/>
              </w:rPr>
            </w:pPr>
          </w:p>
        </w:tc>
      </w:tr>
      <w:tr w:rsidRPr="00E00BEA" w:rsidR="00EE3E37" w:rsidTr="0095591C" w14:paraId="14D15E4F" w14:textId="77777777">
        <w:tc>
          <w:tcPr>
            <w:tcW w:w="4571" w:type="dxa"/>
          </w:tcPr>
          <w:p w:rsidRPr="00E00BEA" w:rsidR="00EE3E37" w:rsidP="0095591C" w:rsidRDefault="00EE3E37" w14:paraId="3F1C8B16" w14:textId="77777777">
            <w:pPr>
              <w:spacing w:line="276" w:lineRule="auto"/>
              <w:jc w:val="center"/>
              <w:rPr>
                <w:rFonts w:ascii="Century Gothic" w:hAnsi="Century Gothic" w:eastAsia="Times New Roman"/>
              </w:rPr>
            </w:pPr>
            <w:r w:rsidRPr="00E00BEA">
              <w:rPr>
                <w:rFonts w:ascii="Century Gothic" w:hAnsi="Century Gothic" w:eastAsia="Times New Roman"/>
              </w:rPr>
              <w:t>Description of changes</w:t>
            </w:r>
          </w:p>
        </w:tc>
        <w:tc>
          <w:tcPr>
            <w:tcW w:w="4445" w:type="dxa"/>
          </w:tcPr>
          <w:p w:rsidR="00EE3E37" w:rsidP="0095591C" w:rsidRDefault="00EE3E37" w14:paraId="4510B1B8" w14:textId="77777777">
            <w:pPr>
              <w:spacing w:line="276" w:lineRule="auto"/>
              <w:jc w:val="center"/>
              <w:rPr>
                <w:rFonts w:ascii="Century Gothic" w:hAnsi="Century Gothic" w:eastAsia="Times New Roman"/>
              </w:rPr>
            </w:pPr>
            <w:r>
              <w:rPr>
                <w:rFonts w:ascii="Century Gothic" w:hAnsi="Century Gothic" w:eastAsia="Times New Roman"/>
              </w:rPr>
              <w:t>New Policy</w:t>
            </w:r>
          </w:p>
          <w:p w:rsidRPr="00E00BEA" w:rsidR="00EE3E37" w:rsidP="0095591C" w:rsidRDefault="00EE3E37" w14:paraId="2C7EBACF" w14:textId="77777777">
            <w:pPr>
              <w:spacing w:line="276" w:lineRule="auto"/>
              <w:jc w:val="center"/>
              <w:rPr>
                <w:rFonts w:ascii="Century Gothic" w:hAnsi="Century Gothic" w:eastAsia="Times New Roman"/>
              </w:rPr>
            </w:pPr>
          </w:p>
        </w:tc>
      </w:tr>
      <w:tr w:rsidRPr="00E00BEA" w:rsidR="00EE3E37" w:rsidTr="0095591C" w14:paraId="00FA4B9E" w14:textId="77777777">
        <w:tc>
          <w:tcPr>
            <w:tcW w:w="4571" w:type="dxa"/>
          </w:tcPr>
          <w:p w:rsidRPr="00E00BEA" w:rsidR="00EE3E37" w:rsidP="0095591C" w:rsidRDefault="00EE3E37" w14:paraId="3F1BBEA3" w14:textId="77777777">
            <w:pPr>
              <w:spacing w:line="276" w:lineRule="auto"/>
              <w:jc w:val="center"/>
              <w:rPr>
                <w:rFonts w:ascii="Century Gothic" w:hAnsi="Century Gothic" w:eastAsia="Times New Roman"/>
              </w:rPr>
            </w:pPr>
            <w:r w:rsidRPr="00E00BEA">
              <w:rPr>
                <w:rFonts w:ascii="Century Gothic" w:hAnsi="Century Gothic" w:eastAsia="Times New Roman"/>
              </w:rPr>
              <w:t>Date of LGB approval</w:t>
            </w:r>
          </w:p>
        </w:tc>
        <w:tc>
          <w:tcPr>
            <w:tcW w:w="4445" w:type="dxa"/>
          </w:tcPr>
          <w:p w:rsidR="00EE3E37" w:rsidP="0095591C" w:rsidRDefault="00EE3E37" w14:paraId="266D4710" w14:textId="77777777">
            <w:pPr>
              <w:spacing w:line="276" w:lineRule="auto"/>
              <w:jc w:val="center"/>
              <w:rPr>
                <w:rFonts w:ascii="Century Gothic" w:hAnsi="Century Gothic" w:eastAsia="Times New Roman"/>
              </w:rPr>
            </w:pPr>
            <w:r>
              <w:rPr>
                <w:rFonts w:ascii="Century Gothic" w:hAnsi="Century Gothic" w:eastAsia="Times New Roman"/>
              </w:rPr>
              <w:t>20.03.2025</w:t>
            </w:r>
          </w:p>
          <w:p w:rsidRPr="00E00BEA" w:rsidR="00EE3E37" w:rsidP="0095591C" w:rsidRDefault="00EE3E37" w14:paraId="494BEE1B" w14:textId="77777777">
            <w:pPr>
              <w:spacing w:line="276" w:lineRule="auto"/>
              <w:jc w:val="center"/>
              <w:rPr>
                <w:rFonts w:ascii="Century Gothic" w:hAnsi="Century Gothic" w:eastAsia="Times New Roman"/>
              </w:rPr>
            </w:pPr>
          </w:p>
        </w:tc>
      </w:tr>
      <w:tr w:rsidRPr="00E00BEA" w:rsidR="00EE3E37" w:rsidTr="0095591C" w14:paraId="769E1E5D" w14:textId="77777777">
        <w:tc>
          <w:tcPr>
            <w:tcW w:w="4571" w:type="dxa"/>
          </w:tcPr>
          <w:p w:rsidRPr="00E00BEA" w:rsidR="00EE3E37" w:rsidP="0095591C" w:rsidRDefault="00EE3E37" w14:paraId="1D339CA8" w14:textId="77777777">
            <w:pPr>
              <w:spacing w:line="276" w:lineRule="auto"/>
              <w:jc w:val="center"/>
              <w:rPr>
                <w:rFonts w:ascii="Century Gothic" w:hAnsi="Century Gothic" w:eastAsia="Times New Roman"/>
              </w:rPr>
            </w:pPr>
            <w:r w:rsidRPr="00E00BEA">
              <w:rPr>
                <w:rFonts w:ascii="Century Gothic" w:hAnsi="Century Gothic" w:eastAsia="Times New Roman"/>
              </w:rPr>
              <w:t>Date released</w:t>
            </w:r>
          </w:p>
        </w:tc>
        <w:tc>
          <w:tcPr>
            <w:tcW w:w="4445" w:type="dxa"/>
          </w:tcPr>
          <w:p w:rsidR="00EE3E37" w:rsidP="0095591C" w:rsidRDefault="00EE3E37" w14:paraId="600D8B9B" w14:textId="77777777">
            <w:pPr>
              <w:spacing w:line="276" w:lineRule="auto"/>
              <w:jc w:val="center"/>
              <w:rPr>
                <w:rFonts w:ascii="Century Gothic" w:hAnsi="Century Gothic" w:eastAsia="Times New Roman"/>
              </w:rPr>
            </w:pPr>
            <w:r>
              <w:rPr>
                <w:rFonts w:ascii="Century Gothic" w:hAnsi="Century Gothic" w:eastAsia="Times New Roman"/>
              </w:rPr>
              <w:t>20.03.2025</w:t>
            </w:r>
          </w:p>
          <w:p w:rsidRPr="00E00BEA" w:rsidR="00EE3E37" w:rsidP="0095591C" w:rsidRDefault="00EE3E37" w14:paraId="02B1B5F5" w14:textId="77777777">
            <w:pPr>
              <w:spacing w:line="276" w:lineRule="auto"/>
              <w:jc w:val="center"/>
              <w:rPr>
                <w:rFonts w:ascii="Century Gothic" w:hAnsi="Century Gothic" w:eastAsia="Times New Roman"/>
              </w:rPr>
            </w:pPr>
          </w:p>
        </w:tc>
      </w:tr>
      <w:tr w:rsidRPr="00E00BEA" w:rsidR="00EE3E37" w:rsidTr="0095591C" w14:paraId="06520DFB" w14:textId="77777777">
        <w:tc>
          <w:tcPr>
            <w:tcW w:w="4571" w:type="dxa"/>
          </w:tcPr>
          <w:p w:rsidRPr="00E00BEA" w:rsidR="00EE3E37" w:rsidP="0095591C" w:rsidRDefault="00EE3E37" w14:paraId="2AFFD5FE" w14:textId="77777777">
            <w:pPr>
              <w:spacing w:line="276" w:lineRule="auto"/>
              <w:jc w:val="center"/>
              <w:rPr>
                <w:rFonts w:ascii="Century Gothic" w:hAnsi="Century Gothic" w:eastAsia="Times New Roman"/>
              </w:rPr>
            </w:pPr>
            <w:r w:rsidRPr="00E00BEA">
              <w:rPr>
                <w:rFonts w:ascii="Century Gothic" w:hAnsi="Century Gothic" w:eastAsia="Times New Roman"/>
              </w:rPr>
              <w:t>Next review date</w:t>
            </w:r>
          </w:p>
        </w:tc>
        <w:tc>
          <w:tcPr>
            <w:tcW w:w="4445" w:type="dxa"/>
          </w:tcPr>
          <w:p w:rsidR="00EE3E37" w:rsidP="0095591C" w:rsidRDefault="00EE3E37" w14:paraId="33C13396" w14:textId="77777777">
            <w:pPr>
              <w:spacing w:line="276" w:lineRule="auto"/>
              <w:jc w:val="center"/>
              <w:rPr>
                <w:rFonts w:ascii="Century Gothic" w:hAnsi="Century Gothic" w:eastAsia="Times New Roman"/>
              </w:rPr>
            </w:pPr>
            <w:r>
              <w:rPr>
                <w:rFonts w:ascii="Century Gothic" w:hAnsi="Century Gothic" w:eastAsia="Times New Roman"/>
              </w:rPr>
              <w:t>Spring 2026</w:t>
            </w:r>
          </w:p>
          <w:p w:rsidRPr="00E00BEA" w:rsidR="00EE3E37" w:rsidP="0095591C" w:rsidRDefault="00EE3E37" w14:paraId="15E4D1D1" w14:textId="77777777">
            <w:pPr>
              <w:spacing w:line="276" w:lineRule="auto"/>
              <w:jc w:val="center"/>
              <w:rPr>
                <w:rFonts w:ascii="Century Gothic" w:hAnsi="Century Gothic" w:eastAsia="Times New Roman"/>
              </w:rPr>
            </w:pPr>
          </w:p>
        </w:tc>
      </w:tr>
    </w:tbl>
    <w:p w:rsidR="00EE3E37" w:rsidP="0066686E" w:rsidRDefault="00EE3E37" w14:paraId="2CB69887" w14:textId="4469DA80">
      <w:pPr>
        <w:spacing w:after="0" w:line="240" w:lineRule="auto"/>
        <w:jc w:val="center"/>
        <w:rPr>
          <w:rFonts w:ascii="Calibri" w:hAnsi="Calibri" w:cs="Calibri"/>
          <w:b/>
          <w:bCs/>
          <w:i/>
          <w:iCs/>
          <w:color w:val="FF0000"/>
        </w:rPr>
      </w:pPr>
    </w:p>
    <w:p w:rsidR="00EE3E37" w:rsidP="0066686E" w:rsidRDefault="0024099A" w14:paraId="2F1F7E87" w14:textId="4DA2C309">
      <w:pPr>
        <w:spacing w:after="0" w:line="240" w:lineRule="auto"/>
        <w:jc w:val="center"/>
        <w:rPr>
          <w:rFonts w:ascii="Calibri" w:hAnsi="Calibri" w:cs="Calibri"/>
          <w:b/>
          <w:bCs/>
          <w:i/>
          <w:iCs/>
          <w:color w:val="FF0000"/>
        </w:rPr>
      </w:pPr>
      <w:r>
        <w:rPr>
          <w:noProof/>
          <w:lang w:eastAsia="en-GB"/>
        </w:rPr>
        <w:drawing>
          <wp:anchor distT="0" distB="0" distL="114300" distR="114300" simplePos="0" relativeHeight="251658240" behindDoc="0" locked="0" layoutInCell="1" allowOverlap="1" wp14:anchorId="5DF9115F" wp14:editId="0BF1C93C">
            <wp:simplePos x="0" y="0"/>
            <wp:positionH relativeFrom="column">
              <wp:posOffset>2197100</wp:posOffset>
            </wp:positionH>
            <wp:positionV relativeFrom="paragraph">
              <wp:posOffset>106680</wp:posOffset>
            </wp:positionV>
            <wp:extent cx="1432560" cy="1610995"/>
            <wp:effectExtent l="0" t="0" r="0" b="8255"/>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2560" cy="1610995"/>
                    </a:xfrm>
                    <a:prstGeom prst="rect">
                      <a:avLst/>
                    </a:prstGeom>
                    <a:noFill/>
                    <a:ln>
                      <a:noFill/>
                    </a:ln>
                  </pic:spPr>
                </pic:pic>
              </a:graphicData>
            </a:graphic>
          </wp:anchor>
        </w:drawing>
      </w:r>
    </w:p>
    <w:p w:rsidR="00EE3E37" w:rsidP="0066686E" w:rsidRDefault="00EE3E37" w14:paraId="1E6CBE7C" w14:textId="4570A1E3">
      <w:pPr>
        <w:spacing w:after="0" w:line="240" w:lineRule="auto"/>
        <w:jc w:val="center"/>
        <w:rPr>
          <w:rFonts w:ascii="Calibri" w:hAnsi="Calibri" w:cs="Calibri"/>
          <w:b/>
          <w:bCs/>
          <w:i/>
          <w:iCs/>
          <w:color w:val="FF0000"/>
        </w:rPr>
      </w:pPr>
    </w:p>
    <w:p w:rsidR="00EE3E37" w:rsidP="0066686E" w:rsidRDefault="00EE3E37" w14:paraId="0CA38501" w14:textId="7907CF34">
      <w:pPr>
        <w:spacing w:after="0" w:line="240" w:lineRule="auto"/>
        <w:jc w:val="center"/>
        <w:rPr>
          <w:rFonts w:ascii="Calibri" w:hAnsi="Calibri" w:cs="Calibri"/>
          <w:b/>
          <w:bCs/>
          <w:i/>
          <w:iCs/>
          <w:color w:val="FF0000"/>
        </w:rPr>
      </w:pPr>
    </w:p>
    <w:p w:rsidR="00EE3E37" w:rsidP="0066686E" w:rsidRDefault="00EE3E37" w14:paraId="37B38B01" w14:textId="77777777">
      <w:pPr>
        <w:spacing w:after="0" w:line="240" w:lineRule="auto"/>
        <w:jc w:val="center"/>
        <w:rPr>
          <w:rFonts w:ascii="Calibri" w:hAnsi="Calibri" w:cs="Calibri"/>
          <w:b/>
          <w:bCs/>
          <w:i/>
          <w:iCs/>
          <w:color w:val="FF0000"/>
        </w:rPr>
      </w:pPr>
    </w:p>
    <w:p w:rsidR="00EE3E37" w:rsidP="0066686E" w:rsidRDefault="00EE3E37" w14:paraId="579EEB04" w14:textId="77777777">
      <w:pPr>
        <w:spacing w:after="0" w:line="240" w:lineRule="auto"/>
        <w:jc w:val="center"/>
        <w:rPr>
          <w:rFonts w:ascii="Calibri" w:hAnsi="Calibri" w:cs="Calibri"/>
          <w:b/>
          <w:bCs/>
          <w:i/>
          <w:iCs/>
          <w:color w:val="FF0000"/>
        </w:rPr>
      </w:pPr>
    </w:p>
    <w:p w:rsidR="00EE3E37" w:rsidP="0066686E" w:rsidRDefault="00EE3E37" w14:paraId="62D0D33A" w14:textId="77777777">
      <w:pPr>
        <w:spacing w:after="0" w:line="240" w:lineRule="auto"/>
        <w:jc w:val="center"/>
        <w:rPr>
          <w:rFonts w:ascii="Calibri" w:hAnsi="Calibri" w:cs="Calibri"/>
          <w:b/>
          <w:bCs/>
          <w:i/>
          <w:iCs/>
          <w:color w:val="FF0000"/>
        </w:rPr>
      </w:pPr>
    </w:p>
    <w:p w:rsidR="00EE3E37" w:rsidP="0066686E" w:rsidRDefault="00EE3E37" w14:paraId="54BCB7FC" w14:textId="77777777">
      <w:pPr>
        <w:spacing w:after="0" w:line="240" w:lineRule="auto"/>
        <w:jc w:val="center"/>
        <w:rPr>
          <w:rFonts w:ascii="Calibri" w:hAnsi="Calibri" w:cs="Calibri"/>
          <w:b/>
          <w:bCs/>
          <w:i/>
          <w:iCs/>
          <w:color w:val="FF0000"/>
        </w:rPr>
      </w:pPr>
    </w:p>
    <w:p w:rsidR="00EE3E37" w:rsidP="0066686E" w:rsidRDefault="00EE3E37" w14:paraId="677D46B5" w14:textId="77777777">
      <w:pPr>
        <w:spacing w:after="0" w:line="240" w:lineRule="auto"/>
        <w:jc w:val="center"/>
        <w:rPr>
          <w:rFonts w:ascii="Calibri" w:hAnsi="Calibri" w:cs="Calibri"/>
          <w:b/>
          <w:bCs/>
          <w:i/>
          <w:iCs/>
          <w:color w:val="FF0000"/>
        </w:rPr>
      </w:pPr>
    </w:p>
    <w:p w:rsidR="00EE3E37" w:rsidP="0066686E" w:rsidRDefault="00EE3E37" w14:paraId="60D9B62E" w14:textId="77777777">
      <w:pPr>
        <w:spacing w:after="0" w:line="240" w:lineRule="auto"/>
        <w:jc w:val="center"/>
        <w:rPr>
          <w:rFonts w:ascii="Calibri" w:hAnsi="Calibri" w:cs="Calibri"/>
          <w:b/>
          <w:bCs/>
          <w:i/>
          <w:iCs/>
          <w:color w:val="FF0000"/>
        </w:rPr>
      </w:pPr>
    </w:p>
    <w:p w:rsidR="00EE3E37" w:rsidP="0066686E" w:rsidRDefault="00EE3E37" w14:paraId="7345370F" w14:textId="77777777">
      <w:pPr>
        <w:spacing w:after="0" w:line="240" w:lineRule="auto"/>
        <w:jc w:val="center"/>
        <w:rPr>
          <w:rFonts w:ascii="Calibri" w:hAnsi="Calibri" w:cs="Calibri"/>
          <w:b/>
          <w:bCs/>
          <w:i/>
          <w:iCs/>
          <w:color w:val="FF0000"/>
        </w:rPr>
      </w:pPr>
    </w:p>
    <w:p w:rsidR="00EE3E37" w:rsidP="0066686E" w:rsidRDefault="00EE3E37" w14:paraId="566D30E1" w14:textId="77777777">
      <w:pPr>
        <w:spacing w:after="0" w:line="240" w:lineRule="auto"/>
        <w:jc w:val="center"/>
        <w:rPr>
          <w:rFonts w:ascii="Calibri" w:hAnsi="Calibri" w:cs="Calibri"/>
          <w:b/>
          <w:bCs/>
          <w:i/>
          <w:iCs/>
          <w:color w:val="FF0000"/>
        </w:rPr>
      </w:pPr>
    </w:p>
    <w:p w:rsidR="00EE3E37" w:rsidP="0066686E" w:rsidRDefault="00EE3E37" w14:paraId="2FDA989E" w14:textId="77777777">
      <w:pPr>
        <w:spacing w:after="0" w:line="240" w:lineRule="auto"/>
        <w:jc w:val="center"/>
        <w:rPr>
          <w:rFonts w:ascii="Calibri" w:hAnsi="Calibri" w:cs="Calibri"/>
          <w:b/>
          <w:bCs/>
          <w:i/>
          <w:iCs/>
          <w:color w:val="FF0000"/>
        </w:rPr>
      </w:pPr>
    </w:p>
    <w:p w:rsidR="00EE3E37" w:rsidP="0066686E" w:rsidRDefault="00EE3E37" w14:paraId="3BD4ABA8" w14:textId="77777777">
      <w:pPr>
        <w:spacing w:after="0" w:line="240" w:lineRule="auto"/>
        <w:jc w:val="center"/>
        <w:rPr>
          <w:rFonts w:ascii="Calibri" w:hAnsi="Calibri" w:cs="Calibri"/>
          <w:b/>
          <w:bCs/>
          <w:i/>
          <w:iCs/>
          <w:color w:val="FF0000"/>
        </w:rPr>
      </w:pPr>
    </w:p>
    <w:p w:rsidR="00EE3E37" w:rsidP="0066686E" w:rsidRDefault="00EE3E37" w14:paraId="2F4C5FFA" w14:textId="77777777">
      <w:pPr>
        <w:spacing w:after="0" w:line="240" w:lineRule="auto"/>
        <w:jc w:val="center"/>
        <w:rPr>
          <w:rFonts w:ascii="Calibri" w:hAnsi="Calibri" w:cs="Calibri"/>
          <w:b/>
          <w:bCs/>
          <w:i/>
          <w:iCs/>
          <w:color w:val="FF0000"/>
        </w:rPr>
      </w:pPr>
    </w:p>
    <w:p w:rsidR="00EE3E37" w:rsidP="0066686E" w:rsidRDefault="00EE3E37" w14:paraId="581C6673" w14:textId="77777777">
      <w:pPr>
        <w:spacing w:after="0" w:line="240" w:lineRule="auto"/>
        <w:jc w:val="center"/>
        <w:rPr>
          <w:rFonts w:ascii="Calibri" w:hAnsi="Calibri" w:cs="Calibri"/>
          <w:b/>
          <w:bCs/>
          <w:i/>
          <w:iCs/>
          <w:color w:val="FF0000"/>
        </w:rPr>
      </w:pPr>
    </w:p>
    <w:p w:rsidR="00EE3E37" w:rsidP="0066686E" w:rsidRDefault="00EE3E37" w14:paraId="2B3A7C8A" w14:textId="77777777">
      <w:pPr>
        <w:spacing w:after="0" w:line="240" w:lineRule="auto"/>
        <w:jc w:val="center"/>
        <w:rPr>
          <w:rFonts w:ascii="Calibri" w:hAnsi="Calibri" w:cs="Calibri"/>
          <w:b/>
          <w:bCs/>
          <w:i/>
          <w:iCs/>
          <w:color w:val="FF0000"/>
        </w:rPr>
      </w:pPr>
    </w:p>
    <w:p w:rsidR="00EE3E37" w:rsidP="0066686E" w:rsidRDefault="00EE3E37" w14:paraId="1CDECB2C" w14:textId="77777777">
      <w:pPr>
        <w:spacing w:after="0" w:line="240" w:lineRule="auto"/>
        <w:jc w:val="center"/>
        <w:rPr>
          <w:rFonts w:ascii="Calibri" w:hAnsi="Calibri" w:cs="Calibri"/>
          <w:b/>
          <w:bCs/>
          <w:i/>
          <w:iCs/>
          <w:color w:val="FF0000"/>
        </w:rPr>
      </w:pPr>
    </w:p>
    <w:p w:rsidR="00EE3E37" w:rsidP="0066686E" w:rsidRDefault="00EE3E37" w14:paraId="227B69D4" w14:textId="77777777">
      <w:pPr>
        <w:spacing w:after="0" w:line="240" w:lineRule="auto"/>
        <w:jc w:val="center"/>
        <w:rPr>
          <w:rFonts w:ascii="Calibri" w:hAnsi="Calibri" w:cs="Calibri"/>
          <w:b/>
          <w:bCs/>
          <w:i/>
          <w:iCs/>
          <w:color w:val="FF0000"/>
        </w:rPr>
      </w:pPr>
    </w:p>
    <w:p w:rsidRPr="00CB53D9" w:rsidR="00AA2AD4" w:rsidP="00EE3E37" w:rsidRDefault="007C1FE8" w14:paraId="1C227C4F" w14:textId="2D8D901F">
      <w:pPr>
        <w:spacing w:after="0" w:line="240" w:lineRule="auto"/>
        <w:jc w:val="center"/>
        <w:rPr>
          <w:rFonts w:ascii="Calibri" w:hAnsi="Calibri" w:eastAsia="Times New Roman" w:cs="Calibri"/>
          <w:b/>
          <w:bCs/>
          <w:color w:val="000000"/>
          <w:kern w:val="0"/>
          <w:lang w:eastAsia="en-GB"/>
          <w14:ligatures w14:val="none"/>
        </w:rPr>
      </w:pPr>
      <w:r>
        <w:rPr>
          <w:rFonts w:ascii="Calibri" w:hAnsi="Calibri" w:eastAsia="Times New Roman" w:cs="Calibri"/>
          <w:b/>
          <w:bCs/>
          <w:color w:val="000000"/>
          <w:kern w:val="0"/>
          <w:lang w:eastAsia="en-GB"/>
          <w14:ligatures w14:val="none"/>
        </w:rPr>
        <w:t xml:space="preserve">Name of the Senior Attendance Champion: </w:t>
      </w:r>
      <w:r w:rsidR="00377E51">
        <w:rPr>
          <w:rFonts w:ascii="Calibri" w:hAnsi="Calibri" w:eastAsia="Times New Roman" w:cs="Calibri"/>
          <w:b/>
          <w:bCs/>
          <w:color w:val="000000"/>
          <w:kern w:val="0"/>
          <w:lang w:eastAsia="en-GB"/>
          <w14:ligatures w14:val="none"/>
        </w:rPr>
        <w:t>Mrs Rio Farrier (Acting Head Teacher)</w:t>
      </w:r>
    </w:p>
    <w:p w:rsidRPr="00CB53D9" w:rsidR="00AA2AD4" w:rsidP="00A312C6" w:rsidRDefault="00AA2AD4" w14:paraId="28CE25E0" w14:textId="77777777">
      <w:pPr>
        <w:spacing w:after="0" w:line="240" w:lineRule="auto"/>
        <w:rPr>
          <w:rFonts w:ascii="Calibri" w:hAnsi="Calibri" w:eastAsia="Times New Roman" w:cs="Calibri"/>
          <w:b/>
          <w:bCs/>
          <w:color w:val="000000"/>
          <w:kern w:val="0"/>
          <w:lang w:eastAsia="en-GB"/>
          <w14:ligatures w14:val="none"/>
        </w:rPr>
      </w:pPr>
    </w:p>
    <w:p w:rsidRPr="00CB53D9" w:rsidR="00A312C6" w:rsidP="0066686E" w:rsidRDefault="00A312C6" w14:paraId="7D3017E0" w14:textId="72079AE5">
      <w:pPr>
        <w:spacing w:after="0" w:line="240" w:lineRule="auto"/>
        <w:jc w:val="center"/>
        <w:rPr>
          <w:rFonts w:ascii="Calibri" w:hAnsi="Calibri" w:eastAsia="Times New Roman" w:cs="Calibri"/>
          <w:b/>
          <w:bCs/>
          <w:color w:val="000000"/>
          <w:kern w:val="0"/>
          <w:lang w:eastAsia="en-GB"/>
          <w14:ligatures w14:val="none"/>
        </w:rPr>
      </w:pPr>
      <w:r w:rsidRPr="00C46E1F">
        <w:rPr>
          <w:rFonts w:ascii="Calibri" w:hAnsi="Calibri" w:eastAsia="Times New Roman" w:cs="Calibri"/>
          <w:b/>
          <w:bCs/>
          <w:color w:val="000000"/>
          <w:kern w:val="0"/>
          <w:lang w:eastAsia="en-GB"/>
          <w14:ligatures w14:val="none"/>
        </w:rPr>
        <w:t>Introduction</w:t>
      </w:r>
    </w:p>
    <w:p w:rsidRPr="00CB53D9" w:rsidR="00A312C6" w:rsidP="00A312C6" w:rsidRDefault="00A312C6" w14:paraId="3910E04A" w14:textId="77777777">
      <w:pPr>
        <w:spacing w:after="0" w:line="240" w:lineRule="auto"/>
        <w:rPr>
          <w:rFonts w:ascii="Calibri" w:hAnsi="Calibri" w:eastAsia="Times New Roman" w:cs="Calibri"/>
          <w:b/>
          <w:bCs/>
          <w:color w:val="000000"/>
          <w:kern w:val="0"/>
          <w:lang w:eastAsia="en-GB"/>
          <w14:ligatures w14:val="none"/>
        </w:rPr>
      </w:pPr>
    </w:p>
    <w:p w:rsidRPr="00CB53D9" w:rsidR="00A312C6" w:rsidP="00A312C6" w:rsidRDefault="00377E51" w14:paraId="577950B9" w14:textId="2C658AB9">
      <w:pPr>
        <w:jc w:val="center"/>
        <w:rPr>
          <w:rFonts w:ascii="Calibri" w:hAnsi="Calibri" w:cs="Calibri"/>
        </w:rPr>
      </w:pPr>
      <w:r>
        <w:rPr>
          <w:rFonts w:ascii="Calibri" w:hAnsi="Calibri" w:cs="Calibri"/>
        </w:rPr>
        <w:t>Handale Primary</w:t>
      </w:r>
      <w:r w:rsidRPr="00CB53D9" w:rsidR="00A312C6">
        <w:rPr>
          <w:rFonts w:ascii="Calibri" w:hAnsi="Calibri" w:cs="Calibri"/>
        </w:rPr>
        <w:t xml:space="preserve"> School is proudly recognised as an Inclusive Attendance school. Our unwavering commitment to attendance centres around child-centric actions, evidence-informed practices, and a shared understanding of everyone's roles and collective responsibilities to promote exceptional attendance.</w:t>
      </w:r>
    </w:p>
    <w:p w:rsidRPr="00CB53D9" w:rsidR="00A312C6" w:rsidP="0066686E" w:rsidRDefault="00A312C6" w14:paraId="641A9AE1" w14:textId="77777777">
      <w:pPr>
        <w:jc w:val="center"/>
        <w:rPr>
          <w:rFonts w:ascii="Calibri" w:hAnsi="Calibri" w:cs="Calibri"/>
          <w:b/>
          <w:bCs/>
        </w:rPr>
      </w:pPr>
      <w:r w:rsidRPr="00CB53D9">
        <w:rPr>
          <w:rFonts w:ascii="Calibri" w:hAnsi="Calibri" w:cs="Calibri"/>
          <w:b/>
          <w:bCs/>
        </w:rPr>
        <w:t>Inclusive Attendance Professional Development Model</w:t>
      </w:r>
    </w:p>
    <w:p w:rsidRPr="00CB53D9" w:rsidR="00A312C6" w:rsidP="00A312C6" w:rsidRDefault="00DB4438" w14:paraId="6BB48320" w14:textId="25B956A9">
      <w:pPr>
        <w:rPr>
          <w:rFonts w:ascii="Calibri" w:hAnsi="Calibri" w:cs="Calibri"/>
        </w:rPr>
      </w:pPr>
      <w:r w:rsidRPr="00CB53D9">
        <w:rPr>
          <w:rFonts w:ascii="Calibri" w:hAnsi="Calibri" w:cs="Calibri"/>
        </w:rPr>
        <w:t>The Inclusive Attendance professional development model fundamentally guides our attendance approach</w:t>
      </w:r>
      <w:r w:rsidRPr="00CB53D9" w:rsidR="00A312C6">
        <w:rPr>
          <w:rFonts w:ascii="Calibri" w:hAnsi="Calibri" w:cs="Calibri"/>
        </w:rPr>
        <w:t>. Comprising six tailored Learning Modules, this model empowers us to deepen our understanding by facilitating continuous professional learning for all staff. Within this model, the four domains of practice ensure the provision of professional learning, professional development, evidence-based practices, and exemplary leadership and management to seamlessly integrate theory into practice.</w:t>
      </w:r>
    </w:p>
    <w:p w:rsidRPr="00C46E1F" w:rsidR="00A312C6" w:rsidP="00A312C6" w:rsidRDefault="00A312C6" w14:paraId="07175738"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cs="Calibri"/>
          <w:noProof/>
        </w:rPr>
        <w:drawing>
          <wp:inline distT="0" distB="0" distL="0" distR="0" wp14:anchorId="4E53878B" wp14:editId="4B6627DB">
            <wp:extent cx="5571738" cy="3302000"/>
            <wp:effectExtent l="0" t="0" r="0" b="0"/>
            <wp:docPr id="63988497" name="Picture 3" descr="A diagram of different colored hexag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88497" name="Picture 3" descr="A diagram of different colored hexagons&#10;&#10;Description automatically generated"/>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588513" cy="3311941"/>
                    </a:xfrm>
                    <a:prstGeom prst="rect">
                      <a:avLst/>
                    </a:prstGeom>
                    <a:noFill/>
                  </pic:spPr>
                </pic:pic>
              </a:graphicData>
            </a:graphic>
          </wp:inline>
        </w:drawing>
      </w:r>
    </w:p>
    <w:p w:rsidRPr="00CB53D9" w:rsidR="00A312C6" w:rsidP="00A312C6" w:rsidRDefault="00A312C6" w14:paraId="2579A4BC" w14:textId="77777777">
      <w:pPr>
        <w:rPr>
          <w:rFonts w:ascii="Calibri" w:hAnsi="Calibri" w:cs="Calibri"/>
          <w:b/>
          <w:bCs/>
        </w:rPr>
      </w:pPr>
    </w:p>
    <w:p w:rsidRPr="00CB53D9" w:rsidR="00A312C6" w:rsidP="0066686E" w:rsidRDefault="00A312C6" w14:paraId="46B18C46" w14:textId="77777777">
      <w:pPr>
        <w:jc w:val="center"/>
        <w:rPr>
          <w:rFonts w:ascii="Calibri" w:hAnsi="Calibri" w:cs="Calibri"/>
          <w:b/>
          <w:bCs/>
        </w:rPr>
      </w:pPr>
      <w:r w:rsidRPr="00CB53D9">
        <w:rPr>
          <w:rFonts w:ascii="Calibri" w:hAnsi="Calibri" w:cs="Calibri"/>
          <w:b/>
          <w:bCs/>
        </w:rPr>
        <w:t>Annual Inclusive Attendance 7-Month Development Programme</w:t>
      </w:r>
    </w:p>
    <w:p w:rsidRPr="00377E51" w:rsidR="00377E51" w:rsidP="00377E51" w:rsidRDefault="007F065F" w14:paraId="3D00CAB2" w14:textId="626CEF05">
      <w:pPr>
        <w:rPr>
          <w:rFonts w:ascii="Calibri" w:hAnsi="Calibri" w:cs="Calibri"/>
        </w:rPr>
      </w:pPr>
      <w:r>
        <w:rPr>
          <w:rFonts w:ascii="Calibri" w:hAnsi="Calibri" w:cs="Calibri"/>
        </w:rPr>
        <w:t>Each year</w:t>
      </w:r>
      <w:r w:rsidRPr="00CB53D9" w:rsidR="00A312C6">
        <w:rPr>
          <w:rFonts w:ascii="Calibri" w:hAnsi="Calibri" w:cs="Calibri"/>
        </w:rPr>
        <w:t xml:space="preserve">, </w:t>
      </w:r>
      <w:r w:rsidR="00377E51">
        <w:rPr>
          <w:rFonts w:ascii="Calibri" w:hAnsi="Calibri" w:cs="Calibri"/>
        </w:rPr>
        <w:t>Handale Primary School</w:t>
      </w:r>
      <w:r>
        <w:rPr>
          <w:rFonts w:ascii="Calibri" w:hAnsi="Calibri" w:cs="Calibri"/>
        </w:rPr>
        <w:t xml:space="preserve"> review</w:t>
      </w:r>
      <w:r w:rsidRPr="00CB53D9" w:rsidR="00A312C6">
        <w:rPr>
          <w:rFonts w:ascii="Calibri" w:hAnsi="Calibri" w:cs="Calibri"/>
        </w:rPr>
        <w:t xml:space="preserve"> and further </w:t>
      </w:r>
      <w:r w:rsidRPr="00CB53D9" w:rsidR="009D2B97">
        <w:rPr>
          <w:rFonts w:ascii="Calibri" w:hAnsi="Calibri" w:cs="Calibri"/>
        </w:rPr>
        <w:t>enhance</w:t>
      </w:r>
      <w:r>
        <w:rPr>
          <w:rFonts w:ascii="Calibri" w:hAnsi="Calibri" w:cs="Calibri"/>
        </w:rPr>
        <w:t xml:space="preserve">s </w:t>
      </w:r>
      <w:r w:rsidRPr="00CB53D9" w:rsidR="00A312C6">
        <w:rPr>
          <w:rFonts w:ascii="Calibri" w:hAnsi="Calibri" w:cs="Calibri"/>
        </w:rPr>
        <w:t>attendance practices through dedicated participation in the Inclusive Attendance 7-month development programme. This investment allows us to remain at the forefront of educational change and extends unparalleled support to our children and their families, equipping them with access to the finest possible assistance.</w:t>
      </w:r>
    </w:p>
    <w:p w:rsidRPr="00CB53D9" w:rsidR="00A312C6" w:rsidP="00A312C6" w:rsidRDefault="00A312C6" w14:paraId="1941EC62" w14:textId="77777777">
      <w:pPr>
        <w:spacing w:after="0" w:line="240" w:lineRule="auto"/>
        <w:rPr>
          <w:rFonts w:ascii="Calibri" w:hAnsi="Calibri" w:eastAsia="Times New Roman" w:cs="Calibri"/>
          <w:color w:val="000000"/>
          <w:kern w:val="0"/>
          <w:lang w:eastAsia="en-GB"/>
          <w14:ligatures w14:val="none"/>
        </w:rPr>
      </w:pPr>
    </w:p>
    <w:p w:rsidR="00A312C6" w:rsidP="007F065F" w:rsidRDefault="007F065F" w14:paraId="111620BB" w14:textId="0230C313">
      <w:pPr>
        <w:spacing w:after="0" w:line="240" w:lineRule="auto"/>
        <w:jc w:val="center"/>
        <w:rPr>
          <w:rFonts w:ascii="Calibri" w:hAnsi="Calibri" w:eastAsia="Times New Roman" w:cs="Calibri"/>
          <w:b/>
          <w:bCs/>
          <w:color w:val="000000"/>
          <w:kern w:val="0"/>
          <w:lang w:eastAsia="en-GB"/>
          <w14:ligatures w14:val="none"/>
        </w:rPr>
      </w:pPr>
      <w:r>
        <w:rPr>
          <w:rFonts w:ascii="Calibri" w:hAnsi="Calibri" w:eastAsia="Times New Roman" w:cs="Calibri"/>
          <w:b/>
          <w:bCs/>
          <w:color w:val="000000"/>
          <w:kern w:val="0"/>
          <w:lang w:eastAsia="en-GB"/>
          <w14:ligatures w14:val="none"/>
        </w:rPr>
        <w:t xml:space="preserve">A </w:t>
      </w:r>
      <w:r w:rsidRPr="00CB53D9" w:rsidR="00A312C6">
        <w:rPr>
          <w:rFonts w:ascii="Calibri" w:hAnsi="Calibri" w:eastAsia="Times New Roman" w:cs="Calibri"/>
          <w:b/>
          <w:bCs/>
          <w:color w:val="000000"/>
          <w:kern w:val="0"/>
          <w:lang w:eastAsia="en-GB"/>
          <w14:ligatures w14:val="none"/>
        </w:rPr>
        <w:t>Multi-Tiered System of Support</w:t>
      </w:r>
    </w:p>
    <w:p w:rsidRPr="00CB53D9" w:rsidR="007F065F" w:rsidP="007F065F" w:rsidRDefault="007F065F" w14:paraId="71370F87" w14:textId="77777777">
      <w:pPr>
        <w:spacing w:after="0" w:line="240" w:lineRule="auto"/>
        <w:jc w:val="center"/>
        <w:rPr>
          <w:rFonts w:ascii="Calibri" w:hAnsi="Calibri" w:eastAsia="Times New Roman" w:cs="Calibri"/>
          <w:b/>
          <w:bCs/>
          <w:color w:val="000000"/>
          <w:kern w:val="0"/>
          <w:lang w:eastAsia="en-GB"/>
          <w14:ligatures w14:val="none"/>
        </w:rPr>
      </w:pPr>
    </w:p>
    <w:p w:rsidRPr="00CB53D9" w:rsidR="00A312C6" w:rsidP="00DB4438" w:rsidRDefault="00A312C6" w14:paraId="49EE5B74" w14:textId="638FB04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lastRenderedPageBreak/>
        <w:t>To guarantee a comprehensive approach to attendance</w:t>
      </w:r>
      <w:r w:rsidR="00377E51">
        <w:rPr>
          <w:rFonts w:ascii="Calibri" w:hAnsi="Calibri" w:eastAsia="Times New Roman" w:cs="Calibri"/>
          <w:color w:val="000000"/>
          <w:kern w:val="0"/>
          <w:lang w:eastAsia="en-GB"/>
          <w14:ligatures w14:val="none"/>
        </w:rPr>
        <w:t>, Handale</w:t>
      </w:r>
      <w:r w:rsidRPr="00CB53D9">
        <w:rPr>
          <w:rFonts w:ascii="Calibri" w:hAnsi="Calibri" w:eastAsia="Times New Roman" w:cs="Calibri"/>
          <w:color w:val="000000"/>
          <w:kern w:val="0"/>
          <w:lang w:eastAsia="en-GB"/>
          <w14:ligatures w14:val="none"/>
        </w:rPr>
        <w:t xml:space="preserve"> implement a </w:t>
      </w:r>
      <w:r w:rsidRPr="00CB53D9" w:rsidR="00DF729F">
        <w:rPr>
          <w:rFonts w:ascii="Calibri" w:hAnsi="Calibri" w:eastAsia="Times New Roman" w:cs="Calibri"/>
          <w:color w:val="000000"/>
          <w:kern w:val="0"/>
          <w:lang w:eastAsia="en-GB"/>
          <w14:ligatures w14:val="none"/>
        </w:rPr>
        <w:t>M</w:t>
      </w:r>
      <w:r w:rsidRPr="00CB53D9">
        <w:rPr>
          <w:rFonts w:ascii="Calibri" w:hAnsi="Calibri" w:eastAsia="Times New Roman" w:cs="Calibri"/>
          <w:color w:val="000000"/>
          <w:kern w:val="0"/>
          <w:lang w:eastAsia="en-GB"/>
          <w14:ligatures w14:val="none"/>
        </w:rPr>
        <w:t>ulti-</w:t>
      </w:r>
      <w:r w:rsidRPr="00CB53D9" w:rsidR="00DF729F">
        <w:rPr>
          <w:rFonts w:ascii="Calibri" w:hAnsi="Calibri" w:eastAsia="Times New Roman" w:cs="Calibri"/>
          <w:color w:val="000000"/>
          <w:kern w:val="0"/>
          <w:lang w:eastAsia="en-GB"/>
          <w14:ligatures w14:val="none"/>
        </w:rPr>
        <w:t>T</w:t>
      </w:r>
      <w:r w:rsidRPr="00CB53D9">
        <w:rPr>
          <w:rFonts w:ascii="Calibri" w:hAnsi="Calibri" w:eastAsia="Times New Roman" w:cs="Calibri"/>
          <w:color w:val="000000"/>
          <w:kern w:val="0"/>
          <w:lang w:eastAsia="en-GB"/>
          <w14:ligatures w14:val="none"/>
        </w:rPr>
        <w:t xml:space="preserve">iered </w:t>
      </w:r>
      <w:r w:rsidRPr="00CB53D9" w:rsidR="00DF729F">
        <w:rPr>
          <w:rFonts w:ascii="Calibri" w:hAnsi="Calibri" w:eastAsia="Times New Roman" w:cs="Calibri"/>
          <w:color w:val="000000"/>
          <w:kern w:val="0"/>
          <w:lang w:eastAsia="en-GB"/>
          <w14:ligatures w14:val="none"/>
        </w:rPr>
        <w:t>S</w:t>
      </w:r>
      <w:r w:rsidRPr="00CB53D9">
        <w:rPr>
          <w:rFonts w:ascii="Calibri" w:hAnsi="Calibri" w:eastAsia="Times New Roman" w:cs="Calibri"/>
          <w:color w:val="000000"/>
          <w:kern w:val="0"/>
          <w:lang w:eastAsia="en-GB"/>
          <w14:ligatures w14:val="none"/>
        </w:rPr>
        <w:t xml:space="preserve">ystem of </w:t>
      </w:r>
      <w:r w:rsidRPr="00CB53D9" w:rsidR="00DF729F">
        <w:rPr>
          <w:rFonts w:ascii="Calibri" w:hAnsi="Calibri" w:eastAsia="Times New Roman" w:cs="Calibri"/>
          <w:color w:val="000000"/>
          <w:kern w:val="0"/>
          <w:lang w:eastAsia="en-GB"/>
          <w14:ligatures w14:val="none"/>
        </w:rPr>
        <w:t>S</w:t>
      </w:r>
      <w:r w:rsidRPr="00CB53D9">
        <w:rPr>
          <w:rFonts w:ascii="Calibri" w:hAnsi="Calibri" w:eastAsia="Times New Roman" w:cs="Calibri"/>
          <w:color w:val="000000"/>
          <w:kern w:val="0"/>
          <w:lang w:eastAsia="en-GB"/>
          <w14:ligatures w14:val="none"/>
        </w:rPr>
        <w:t>upport.</w:t>
      </w:r>
      <w:r w:rsidRPr="00CB53D9">
        <w:rPr>
          <w:rFonts w:ascii="Calibri" w:hAnsi="Calibri" w:cs="Calibri"/>
        </w:rPr>
        <w:t xml:space="preserve"> </w:t>
      </w:r>
      <w:r w:rsidRPr="00CB53D9">
        <w:rPr>
          <w:rFonts w:ascii="Calibri" w:hAnsi="Calibri" w:eastAsia="Times New Roman" w:cs="Calibri"/>
          <w:color w:val="000000"/>
          <w:kern w:val="0"/>
          <w:lang w:eastAsia="en-GB"/>
          <w14:ligatures w14:val="none"/>
        </w:rPr>
        <w:t xml:space="preserve">A Multi-Tiered System of Support (MTSS) for school attendance involves three tiers of intervention, with roles for teachers, the school, children, parents, and external agencies – including the Local Authority. </w:t>
      </w:r>
      <w:r w:rsidRPr="00C46E1F">
        <w:rPr>
          <w:rFonts w:ascii="Calibri" w:hAnsi="Calibri" w:eastAsia="Times New Roman" w:cs="Calibri"/>
          <w:color w:val="000000"/>
          <w:kern w:val="0"/>
          <w:lang w:eastAsia="en-GB"/>
          <w14:ligatures w14:val="none"/>
        </w:rPr>
        <w:t>Data-driven decision-making and training requirements are pivotal to the implementation of th</w:t>
      </w:r>
      <w:r w:rsidR="007F065F">
        <w:rPr>
          <w:rFonts w:ascii="Calibri" w:hAnsi="Calibri" w:eastAsia="Times New Roman" w:cs="Calibri"/>
          <w:color w:val="000000"/>
          <w:kern w:val="0"/>
          <w:lang w:eastAsia="en-GB"/>
          <w14:ligatures w14:val="none"/>
        </w:rPr>
        <w:t>is</w:t>
      </w:r>
      <w:r w:rsidRPr="00C46E1F">
        <w:rPr>
          <w:rFonts w:ascii="Calibri" w:hAnsi="Calibri" w:eastAsia="Times New Roman" w:cs="Calibri"/>
          <w:color w:val="000000"/>
          <w:kern w:val="0"/>
          <w:lang w:eastAsia="en-GB"/>
          <w14:ligatures w14:val="none"/>
        </w:rPr>
        <w:t xml:space="preserve"> system</w:t>
      </w:r>
      <w:r w:rsidRPr="00C46E1F" w:rsidR="00DB4438">
        <w:rPr>
          <w:rFonts w:ascii="Calibri" w:hAnsi="Calibri" w:eastAsia="Times New Roman" w:cs="Calibri"/>
          <w:color w:val="000000"/>
          <w:kern w:val="0"/>
          <w:lang w:eastAsia="en-GB"/>
          <w14:ligatures w14:val="none"/>
        </w:rPr>
        <w:t>.</w:t>
      </w:r>
      <w:r w:rsidRPr="00CB53D9" w:rsidR="00DB4438">
        <w:rPr>
          <w:rFonts w:ascii="Calibri" w:hAnsi="Calibri" w:eastAsia="Times New Roman" w:cs="Calibri"/>
          <w:color w:val="000000"/>
          <w:kern w:val="0"/>
          <w:lang w:eastAsia="en-GB"/>
          <w14:ligatures w14:val="none"/>
        </w:rPr>
        <w:t xml:space="preserve"> </w:t>
      </w:r>
      <w:r w:rsidRPr="00CB53D9">
        <w:rPr>
          <w:rFonts w:ascii="Calibri" w:hAnsi="Calibri" w:eastAsia="Times New Roman" w:cs="Calibri"/>
          <w:color w:val="000000"/>
          <w:kern w:val="0"/>
          <w:lang w:eastAsia="en-GB"/>
          <w14:ligatures w14:val="none"/>
        </w:rPr>
        <w:t xml:space="preserve">The system aligns with the Department for Education's (DFE) "Working Together to Improve School Attendance" </w:t>
      </w:r>
      <w:r w:rsidR="00A06055">
        <w:rPr>
          <w:rFonts w:ascii="Calibri" w:hAnsi="Calibri" w:eastAsia="Times New Roman" w:cs="Calibri"/>
          <w:color w:val="000000"/>
          <w:kern w:val="0"/>
          <w:lang w:eastAsia="en-GB"/>
          <w14:ligatures w14:val="none"/>
        </w:rPr>
        <w:t>statutory paper 2024.</w:t>
      </w:r>
    </w:p>
    <w:p w:rsidR="00A312C6" w:rsidP="00A312C6" w:rsidRDefault="00A312C6" w14:paraId="58373C25" w14:textId="77777777">
      <w:pPr>
        <w:spacing w:after="0" w:line="240" w:lineRule="auto"/>
        <w:rPr>
          <w:rFonts w:ascii="Calibri" w:hAnsi="Calibri" w:eastAsia="Times New Roman" w:cs="Calibri"/>
          <w:color w:val="000000"/>
          <w:kern w:val="0"/>
          <w:lang w:eastAsia="en-GB"/>
          <w14:ligatures w14:val="none"/>
        </w:rPr>
      </w:pPr>
    </w:p>
    <w:p w:rsidRPr="00CB53D9" w:rsidR="00A312C6" w:rsidP="00A312C6" w:rsidRDefault="00A312C6" w14:paraId="5A0B2A76" w14:textId="1A6A896F">
      <w:pPr>
        <w:spacing w:after="0" w:line="240" w:lineRule="auto"/>
        <w:rPr>
          <w:rFonts w:ascii="Calibri" w:hAnsi="Calibri" w:eastAsia="Times New Roman" w:cs="Calibri"/>
          <w:color w:val="000000"/>
          <w:kern w:val="0"/>
          <w:lang w:eastAsia="en-GB"/>
          <w14:ligatures w14:val="none"/>
        </w:rPr>
      </w:pPr>
    </w:p>
    <w:p w:rsidRPr="00CB53D9" w:rsidR="00A312C6" w:rsidP="007F065F" w:rsidRDefault="00A312C6" w14:paraId="7968D498" w14:textId="12002E9A">
      <w:pPr>
        <w:spacing w:after="0" w:line="240" w:lineRule="auto"/>
        <w:jc w:val="center"/>
        <w:rPr>
          <w:rFonts w:ascii="Calibri" w:hAnsi="Calibri" w:eastAsia="Times New Roman" w:cs="Calibri"/>
          <w:b/>
          <w:bCs/>
          <w:color w:val="000000"/>
          <w:kern w:val="0"/>
          <w:lang w:eastAsia="en-GB"/>
          <w14:ligatures w14:val="none"/>
        </w:rPr>
      </w:pPr>
      <w:r w:rsidRPr="00CB53D9">
        <w:rPr>
          <w:rFonts w:ascii="Calibri" w:hAnsi="Calibri" w:eastAsia="Times New Roman" w:cs="Calibri"/>
          <w:b/>
          <w:bCs/>
          <w:color w:val="000000"/>
          <w:kern w:val="0"/>
          <w:lang w:eastAsia="en-GB"/>
          <w14:ligatures w14:val="none"/>
        </w:rPr>
        <w:t xml:space="preserve">Tier 1 - Universal Approach: Establishing a baseline universal attendance approach that benefits all </w:t>
      </w:r>
      <w:r w:rsidRPr="00CB53D9" w:rsidR="00E155B5">
        <w:rPr>
          <w:rFonts w:ascii="Calibri" w:hAnsi="Calibri" w:eastAsia="Times New Roman" w:cs="Calibri"/>
          <w:b/>
          <w:bCs/>
          <w:color w:val="000000"/>
          <w:kern w:val="0"/>
          <w:lang w:eastAsia="en-GB"/>
          <w14:ligatures w14:val="none"/>
        </w:rPr>
        <w:t>children</w:t>
      </w:r>
      <w:r w:rsidRPr="00CB53D9">
        <w:rPr>
          <w:rFonts w:ascii="Calibri" w:hAnsi="Calibri" w:eastAsia="Times New Roman" w:cs="Calibri"/>
          <w:b/>
          <w:bCs/>
          <w:color w:val="000000"/>
          <w:kern w:val="0"/>
          <w:lang w:eastAsia="en-GB"/>
          <w14:ligatures w14:val="none"/>
        </w:rPr>
        <w:t>.</w:t>
      </w:r>
    </w:p>
    <w:p w:rsidRPr="00CB53D9" w:rsidR="00A312C6" w:rsidP="00A312C6" w:rsidRDefault="00A312C6" w14:paraId="45B0C25B"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 </w:t>
      </w:r>
    </w:p>
    <w:p w:rsidRPr="00CB53D9" w:rsidR="00A312C6" w:rsidP="00A312C6" w:rsidRDefault="00A312C6" w14:paraId="291CEFB5"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cs="Calibri"/>
          <w:noProof/>
        </w:rPr>
        <w:drawing>
          <wp:inline distT="0" distB="0" distL="0" distR="0" wp14:anchorId="600769F2" wp14:editId="177861C7">
            <wp:extent cx="5731510" cy="3204210"/>
            <wp:effectExtent l="0" t="0" r="2540" b="0"/>
            <wp:docPr id="1594900821" name="Picture 1" descr="A diagram of a tier o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00821" name="Picture 1" descr="A diagram of a tier one&#10;&#10;Description automatically generated with medium confidence"/>
                    <pic:cNvPicPr/>
                  </pic:nvPicPr>
                  <pic:blipFill>
                    <a:blip r:embed="rId9" cstate="email">
                      <a:extLst>
                        <a:ext uri="{28A0092B-C50C-407E-A947-70E740481C1C}">
                          <a14:useLocalDpi xmlns:a14="http://schemas.microsoft.com/office/drawing/2010/main"/>
                        </a:ext>
                      </a:extLst>
                    </a:blip>
                    <a:stretch>
                      <a:fillRect/>
                    </a:stretch>
                  </pic:blipFill>
                  <pic:spPr>
                    <a:xfrm>
                      <a:off x="0" y="0"/>
                      <a:ext cx="5731510" cy="3204210"/>
                    </a:xfrm>
                    <a:prstGeom prst="rect">
                      <a:avLst/>
                    </a:prstGeom>
                  </pic:spPr>
                </pic:pic>
              </a:graphicData>
            </a:graphic>
          </wp:inline>
        </w:drawing>
      </w:r>
    </w:p>
    <w:p w:rsidRPr="00CB53D9" w:rsidR="00A312C6" w:rsidP="00A312C6" w:rsidRDefault="00A312C6" w14:paraId="5624B3A4" w14:textId="77777777">
      <w:pPr>
        <w:spacing w:after="0" w:line="240" w:lineRule="auto"/>
        <w:rPr>
          <w:rFonts w:ascii="Calibri" w:hAnsi="Calibri" w:eastAsia="Times New Roman" w:cs="Calibri"/>
          <w:color w:val="000000"/>
          <w:kern w:val="0"/>
          <w:lang w:eastAsia="en-GB"/>
          <w14:ligatures w14:val="none"/>
        </w:rPr>
      </w:pPr>
    </w:p>
    <w:p w:rsidRPr="00CB53D9" w:rsidR="00A312C6" w:rsidP="00A312C6" w:rsidRDefault="00A312C6" w14:paraId="590C7FF4"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w:t>
      </w:r>
    </w:p>
    <w:p w:rsidRPr="00CB53D9" w:rsidR="00A312C6" w:rsidP="00A312C6" w:rsidRDefault="00A312C6" w14:paraId="4F95AAA0" w14:textId="77777777">
      <w:pPr>
        <w:rPr>
          <w:rFonts w:ascii="Calibri" w:hAnsi="Calibri" w:eastAsia="Times New Roman" w:cs="Calibri"/>
          <w:b/>
          <w:bCs/>
          <w:color w:val="000000"/>
          <w:kern w:val="0"/>
          <w:lang w:eastAsia="en-GB"/>
          <w14:ligatures w14:val="none"/>
        </w:rPr>
      </w:pPr>
      <w:r w:rsidRPr="00CB53D9">
        <w:rPr>
          <w:rFonts w:ascii="Calibri" w:hAnsi="Calibri" w:eastAsia="Times New Roman" w:cs="Calibri"/>
          <w:b/>
          <w:bCs/>
          <w:color w:val="000000"/>
          <w:kern w:val="0"/>
          <w:lang w:eastAsia="en-GB"/>
          <w14:ligatures w14:val="none"/>
        </w:rPr>
        <w:br w:type="page"/>
      </w:r>
    </w:p>
    <w:p w:rsidRPr="00CB53D9" w:rsidR="00A312C6" w:rsidP="007F065F" w:rsidRDefault="00A312C6" w14:paraId="3BBFA70C" w14:textId="15E3A0D9">
      <w:pPr>
        <w:spacing w:after="0" w:line="240" w:lineRule="auto"/>
        <w:jc w:val="center"/>
        <w:rPr>
          <w:rFonts w:ascii="Calibri" w:hAnsi="Calibri" w:eastAsia="Times New Roman" w:cs="Calibri"/>
          <w:b/>
          <w:bCs/>
          <w:color w:val="000000"/>
          <w:kern w:val="0"/>
          <w:lang w:eastAsia="en-GB"/>
          <w14:ligatures w14:val="none"/>
        </w:rPr>
      </w:pPr>
      <w:r w:rsidRPr="00CB53D9">
        <w:rPr>
          <w:rFonts w:ascii="Calibri" w:hAnsi="Calibri" w:eastAsia="Times New Roman" w:cs="Calibri"/>
          <w:b/>
          <w:bCs/>
          <w:color w:val="000000"/>
          <w:kern w:val="0"/>
          <w:lang w:eastAsia="en-GB"/>
          <w14:ligatures w14:val="none"/>
        </w:rPr>
        <w:lastRenderedPageBreak/>
        <w:t xml:space="preserve">Tier 2 </w:t>
      </w:r>
      <w:r w:rsidR="00DB4438">
        <w:rPr>
          <w:rFonts w:ascii="Calibri" w:hAnsi="Calibri" w:eastAsia="Times New Roman" w:cs="Calibri"/>
          <w:b/>
          <w:bCs/>
          <w:color w:val="000000"/>
          <w:kern w:val="0"/>
          <w:lang w:eastAsia="en-GB"/>
          <w14:ligatures w14:val="none"/>
        </w:rPr>
        <w:t>–</w:t>
      </w:r>
      <w:r w:rsidRPr="00CB53D9">
        <w:rPr>
          <w:rFonts w:ascii="Calibri" w:hAnsi="Calibri" w:eastAsia="Times New Roman" w:cs="Calibri"/>
          <w:b/>
          <w:bCs/>
          <w:color w:val="000000"/>
          <w:kern w:val="0"/>
          <w:lang w:eastAsia="en-GB"/>
          <w14:ligatures w14:val="none"/>
        </w:rPr>
        <w:t xml:space="preserve"> </w:t>
      </w:r>
      <w:r w:rsidR="00DB4438">
        <w:rPr>
          <w:rFonts w:ascii="Calibri" w:hAnsi="Calibri" w:eastAsia="Times New Roman" w:cs="Calibri"/>
          <w:b/>
          <w:bCs/>
          <w:color w:val="000000"/>
          <w:kern w:val="0"/>
          <w:lang w:eastAsia="en-GB"/>
          <w14:ligatures w14:val="none"/>
        </w:rPr>
        <w:t>Internal i</w:t>
      </w:r>
      <w:r w:rsidRPr="00CB53D9">
        <w:rPr>
          <w:rFonts w:ascii="Calibri" w:hAnsi="Calibri" w:eastAsia="Times New Roman" w:cs="Calibri"/>
          <w:b/>
          <w:bCs/>
          <w:color w:val="000000"/>
          <w:kern w:val="0"/>
          <w:lang w:eastAsia="en-GB"/>
          <w14:ligatures w14:val="none"/>
        </w:rPr>
        <w:t>ndividualised Strategies and Early Help Support: Tailoring strategies to individual needs and providing early help support for persistent attendance challenges.</w:t>
      </w:r>
    </w:p>
    <w:p w:rsidRPr="00CB53D9" w:rsidR="00A312C6" w:rsidP="00A312C6" w:rsidRDefault="00A312C6" w14:paraId="427858EB"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 </w:t>
      </w:r>
    </w:p>
    <w:p w:rsidRPr="00CB53D9" w:rsidR="00A312C6" w:rsidP="00A312C6" w:rsidRDefault="00A312C6" w14:paraId="1DF7F5E2"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cs="Calibri"/>
          <w:b/>
          <w:bCs/>
          <w:noProof/>
        </w:rPr>
        <w:drawing>
          <wp:inline distT="0" distB="0" distL="0" distR="0" wp14:anchorId="004BC240" wp14:editId="7567B224">
            <wp:extent cx="5731510" cy="3216275"/>
            <wp:effectExtent l="0" t="0" r="2540" b="3175"/>
            <wp:docPr id="2127177604" name="Picture 1" descr="A diagram of a tier 2&#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77604" name="Picture 1" descr="A diagram of a tier 2&#10;&#10;Description automatically generated"/>
                    <pic:cNvPicPr/>
                  </pic:nvPicPr>
                  <pic:blipFill>
                    <a:blip r:embed="rId10" cstate="email">
                      <a:extLst>
                        <a:ext uri="{28A0092B-C50C-407E-A947-70E740481C1C}">
                          <a14:useLocalDpi xmlns:a14="http://schemas.microsoft.com/office/drawing/2010/main"/>
                        </a:ext>
                      </a:extLst>
                    </a:blip>
                    <a:stretch>
                      <a:fillRect/>
                    </a:stretch>
                  </pic:blipFill>
                  <pic:spPr>
                    <a:xfrm>
                      <a:off x="0" y="0"/>
                      <a:ext cx="5731510" cy="3216275"/>
                    </a:xfrm>
                    <a:prstGeom prst="rect">
                      <a:avLst/>
                    </a:prstGeom>
                  </pic:spPr>
                </pic:pic>
              </a:graphicData>
            </a:graphic>
          </wp:inline>
        </w:drawing>
      </w:r>
    </w:p>
    <w:p w:rsidRPr="00CB53D9" w:rsidR="00A312C6" w:rsidP="00A312C6" w:rsidRDefault="00A312C6" w14:paraId="4CA08FA8" w14:textId="77777777">
      <w:pPr>
        <w:spacing w:after="0" w:line="240" w:lineRule="auto"/>
        <w:rPr>
          <w:rFonts w:ascii="Calibri" w:hAnsi="Calibri" w:eastAsia="Times New Roman" w:cs="Calibri"/>
          <w:color w:val="000000"/>
          <w:kern w:val="0"/>
          <w:lang w:eastAsia="en-GB"/>
          <w14:ligatures w14:val="none"/>
        </w:rPr>
      </w:pPr>
    </w:p>
    <w:p w:rsidRPr="00CB53D9" w:rsidR="00A312C6" w:rsidP="007F065F" w:rsidRDefault="00A312C6" w14:paraId="46B3EE7B" w14:textId="77777777">
      <w:pPr>
        <w:jc w:val="center"/>
        <w:rPr>
          <w:rFonts w:ascii="Calibri" w:hAnsi="Calibri" w:eastAsia="Times New Roman" w:cs="Calibri"/>
          <w:color w:val="000000"/>
          <w:kern w:val="0"/>
          <w:lang w:eastAsia="en-GB"/>
          <w14:ligatures w14:val="none"/>
        </w:rPr>
      </w:pPr>
      <w:r w:rsidRPr="00CB53D9">
        <w:rPr>
          <w:rFonts w:ascii="Calibri" w:hAnsi="Calibri" w:eastAsia="Times New Roman" w:cs="Calibri"/>
          <w:b/>
          <w:bCs/>
          <w:color w:val="000000"/>
          <w:kern w:val="0"/>
          <w:lang w:eastAsia="en-GB"/>
          <w14:ligatures w14:val="none"/>
        </w:rPr>
        <w:t>Tier 3 - Higher Needs Strategies Support: Furnishing specialised support for children, young people, and families with complex attendance requirements, including access to external agency support when necessary.</w:t>
      </w:r>
    </w:p>
    <w:p w:rsidRPr="00CB53D9" w:rsidR="00A312C6" w:rsidP="00A312C6" w:rsidRDefault="00A312C6" w14:paraId="7FD0C556"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 </w:t>
      </w:r>
    </w:p>
    <w:p w:rsidRPr="00CB53D9" w:rsidR="00A312C6" w:rsidP="00A312C6" w:rsidRDefault="00A312C6" w14:paraId="072F8096"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cs="Calibri"/>
          <w:noProof/>
        </w:rPr>
        <w:drawing>
          <wp:inline distT="0" distB="0" distL="0" distR="0" wp14:anchorId="262A0551" wp14:editId="351ACE6A">
            <wp:extent cx="5731510" cy="3195320"/>
            <wp:effectExtent l="0" t="0" r="2540" b="5080"/>
            <wp:docPr id="1102457445" name="Picture 1" descr="A diagram of a tier 3&#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57445" name="Picture 1" descr="A diagram of a tier 3&#10;&#10;Description automatically generated"/>
                    <pic:cNvPicPr/>
                  </pic:nvPicPr>
                  <pic:blipFill>
                    <a:blip r:embed="rId11" cstate="email">
                      <a:extLst>
                        <a:ext uri="{28A0092B-C50C-407E-A947-70E740481C1C}">
                          <a14:useLocalDpi xmlns:a14="http://schemas.microsoft.com/office/drawing/2010/main"/>
                        </a:ext>
                      </a:extLst>
                    </a:blip>
                    <a:stretch>
                      <a:fillRect/>
                    </a:stretch>
                  </pic:blipFill>
                  <pic:spPr>
                    <a:xfrm>
                      <a:off x="0" y="0"/>
                      <a:ext cx="5731510" cy="3195320"/>
                    </a:xfrm>
                    <a:prstGeom prst="rect">
                      <a:avLst/>
                    </a:prstGeom>
                  </pic:spPr>
                </pic:pic>
              </a:graphicData>
            </a:graphic>
          </wp:inline>
        </w:drawing>
      </w:r>
    </w:p>
    <w:p w:rsidRPr="00CB53D9" w:rsidR="00A312C6" w:rsidP="00A312C6" w:rsidRDefault="00A312C6" w14:paraId="4464B636"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w:t>
      </w:r>
    </w:p>
    <w:p w:rsidRPr="00CB53D9" w:rsidR="00BB1E0D" w:rsidRDefault="00BB1E0D" w14:paraId="56F8A0F7" w14:textId="77777777">
      <w:pPr>
        <w:rPr>
          <w:rFonts w:ascii="Calibri" w:hAnsi="Calibri" w:eastAsia="Times New Roman" w:cs="Calibri"/>
          <w:b/>
          <w:bCs/>
          <w:color w:val="000000"/>
          <w:kern w:val="0"/>
          <w:lang w:eastAsia="en-GB"/>
          <w14:ligatures w14:val="none"/>
        </w:rPr>
      </w:pPr>
      <w:r w:rsidRPr="00CB53D9">
        <w:rPr>
          <w:rFonts w:ascii="Calibri" w:hAnsi="Calibri" w:eastAsia="Times New Roman" w:cs="Calibri"/>
          <w:b/>
          <w:bCs/>
          <w:color w:val="000000"/>
          <w:kern w:val="0"/>
          <w:lang w:eastAsia="en-GB"/>
          <w14:ligatures w14:val="none"/>
        </w:rPr>
        <w:br w:type="page"/>
      </w:r>
    </w:p>
    <w:p w:rsidR="00A312C6" w:rsidP="007F065F" w:rsidRDefault="007F065F" w14:paraId="66AF068A" w14:textId="1B891177">
      <w:pPr>
        <w:spacing w:after="0" w:line="240" w:lineRule="auto"/>
        <w:jc w:val="center"/>
        <w:rPr>
          <w:rFonts w:ascii="Calibri" w:hAnsi="Calibri" w:eastAsia="Times New Roman" w:cs="Calibri"/>
          <w:b/>
          <w:bCs/>
          <w:color w:val="000000"/>
          <w:kern w:val="0"/>
          <w:lang w:eastAsia="en-GB"/>
          <w14:ligatures w14:val="none"/>
        </w:rPr>
      </w:pPr>
      <w:r>
        <w:rPr>
          <w:rFonts w:ascii="Calibri" w:hAnsi="Calibri" w:eastAsia="Times New Roman" w:cs="Calibri"/>
          <w:b/>
          <w:bCs/>
          <w:color w:val="000000"/>
          <w:kern w:val="0"/>
          <w:lang w:eastAsia="en-GB"/>
          <w14:ligatures w14:val="none"/>
        </w:rPr>
        <w:lastRenderedPageBreak/>
        <w:t xml:space="preserve"> </w:t>
      </w:r>
      <w:r w:rsidR="000553AB">
        <w:rPr>
          <w:rFonts w:ascii="Calibri" w:hAnsi="Calibri" w:eastAsia="Times New Roman" w:cs="Calibri"/>
          <w:b/>
          <w:bCs/>
          <w:color w:val="000000"/>
          <w:kern w:val="0"/>
          <w:lang w:eastAsia="en-GB"/>
          <w14:ligatures w14:val="none"/>
        </w:rPr>
        <w:t>Handale Primary School</w:t>
      </w:r>
      <w:r>
        <w:rPr>
          <w:rFonts w:ascii="Calibri" w:hAnsi="Calibri" w:eastAsia="Times New Roman" w:cs="Calibri"/>
          <w:b/>
          <w:bCs/>
          <w:color w:val="000000"/>
          <w:kern w:val="0"/>
          <w:lang w:eastAsia="en-GB"/>
          <w14:ligatures w14:val="none"/>
        </w:rPr>
        <w:t xml:space="preserve"> </w:t>
      </w:r>
      <w:r w:rsidRPr="00CB53D9" w:rsidR="00A312C6">
        <w:rPr>
          <w:rFonts w:ascii="Calibri" w:hAnsi="Calibri" w:eastAsia="Times New Roman" w:cs="Calibri"/>
          <w:b/>
          <w:bCs/>
          <w:color w:val="000000"/>
          <w:kern w:val="0"/>
          <w:lang w:eastAsia="en-GB"/>
          <w14:ligatures w14:val="none"/>
        </w:rPr>
        <w:t>Recognition-Based Approach</w:t>
      </w:r>
    </w:p>
    <w:p w:rsidRPr="00CB53D9" w:rsidR="007F065F" w:rsidP="007F065F" w:rsidRDefault="007F065F" w14:paraId="660CF020" w14:textId="77777777">
      <w:pPr>
        <w:spacing w:after="0" w:line="240" w:lineRule="auto"/>
        <w:jc w:val="center"/>
        <w:rPr>
          <w:rFonts w:ascii="Calibri" w:hAnsi="Calibri" w:eastAsia="Times New Roman" w:cs="Calibri"/>
          <w:b/>
          <w:bCs/>
          <w:color w:val="000000"/>
          <w:kern w:val="0"/>
          <w:lang w:eastAsia="en-GB"/>
          <w14:ligatures w14:val="none"/>
        </w:rPr>
      </w:pPr>
    </w:p>
    <w:p w:rsidR="00A06055" w:rsidP="00A312C6" w:rsidRDefault="00A312C6" w14:paraId="577AE689"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Our attendance philosophy is rooted in a recognition-based approach that recognises both personal and collective achievements. This approach serves to thwart isolation, prevent victimisation, cultivate positive environments, nurture relationships, foster inclusivity, and ultimately cultivate intrinsic motivation among our children, </w:t>
      </w:r>
      <w:r w:rsidRPr="00CB53D9" w:rsidR="00BB1E0D">
        <w:rPr>
          <w:rFonts w:ascii="Calibri" w:hAnsi="Calibri" w:eastAsia="Times New Roman" w:cs="Calibri"/>
          <w:color w:val="000000"/>
          <w:kern w:val="0"/>
          <w:lang w:eastAsia="en-GB"/>
          <w14:ligatures w14:val="none"/>
        </w:rPr>
        <w:t>families,</w:t>
      </w:r>
      <w:r w:rsidRPr="00CB53D9">
        <w:rPr>
          <w:rFonts w:ascii="Calibri" w:hAnsi="Calibri" w:eastAsia="Times New Roman" w:cs="Calibri"/>
          <w:color w:val="000000"/>
          <w:kern w:val="0"/>
          <w:lang w:eastAsia="en-GB"/>
          <w14:ligatures w14:val="none"/>
        </w:rPr>
        <w:t xml:space="preserve"> and staff.</w:t>
      </w:r>
      <w:r w:rsidRPr="00CB53D9" w:rsidR="00BB1E0D">
        <w:rPr>
          <w:rFonts w:ascii="Calibri" w:hAnsi="Calibri" w:eastAsia="Times New Roman" w:cs="Calibri"/>
          <w:color w:val="000000"/>
          <w:kern w:val="0"/>
          <w:lang w:eastAsia="en-GB"/>
          <w14:ligatures w14:val="none"/>
        </w:rPr>
        <w:t xml:space="preserve">  </w:t>
      </w:r>
    </w:p>
    <w:p w:rsidR="00A06055" w:rsidP="00A312C6" w:rsidRDefault="00A06055" w14:paraId="6F0B4FF2" w14:textId="77777777">
      <w:pPr>
        <w:spacing w:after="0" w:line="240" w:lineRule="auto"/>
        <w:rPr>
          <w:rFonts w:ascii="Calibri" w:hAnsi="Calibri" w:eastAsia="Times New Roman" w:cs="Calibri"/>
          <w:color w:val="000000"/>
          <w:kern w:val="0"/>
          <w:lang w:eastAsia="en-GB"/>
          <w14:ligatures w14:val="none"/>
        </w:rPr>
      </w:pPr>
    </w:p>
    <w:p w:rsidR="00A312C6" w:rsidP="000553AB" w:rsidRDefault="000553AB" w14:paraId="639ABC90" w14:textId="607E6776">
      <w:pPr>
        <w:spacing w:after="0" w:line="240" w:lineRule="auto"/>
        <w:rPr>
          <w:rFonts w:ascii="Calibri" w:hAnsi="Calibri" w:eastAsia="Times New Roman" w:cs="Calibri"/>
          <w:color w:val="000000"/>
          <w:kern w:val="0"/>
          <w:lang w:eastAsia="en-GB"/>
          <w14:ligatures w14:val="none"/>
        </w:rPr>
      </w:pPr>
      <w:r w:rsidRPr="000553AB">
        <w:rPr>
          <w:rFonts w:ascii="Calibri" w:hAnsi="Calibri" w:eastAsia="Times New Roman" w:cs="Calibri"/>
          <w:color w:val="000000"/>
          <w:kern w:val="0"/>
          <w:lang w:eastAsia="en-GB"/>
          <w14:ligatures w14:val="none"/>
        </w:rPr>
        <w:t xml:space="preserve">Regular and punctual school attendance is important. Pupils need to attend school regularly if they are to take full advantage of the educational opportunities available to them. Children who are persistently late or absent soon may fall behind with their learning and may develop large gaps in their learning which will impact on their progress and their ability to meet age related learning expectations. Handale Primary School fully recognises its responsibilities in ensuring that pupils attend school and are punctual; therefore, allowing pupils to access learning for the maximum number of days and hours. </w:t>
      </w:r>
    </w:p>
    <w:p w:rsidR="00EE3E37" w:rsidP="000553AB" w:rsidRDefault="00EE3E37" w14:paraId="6C5404CA" w14:textId="6E489AF0">
      <w:pPr>
        <w:spacing w:after="0" w:line="240" w:lineRule="auto"/>
        <w:rPr>
          <w:rFonts w:ascii="Calibri" w:hAnsi="Calibri" w:eastAsia="Times New Roman" w:cs="Calibri"/>
          <w:color w:val="000000"/>
          <w:kern w:val="0"/>
          <w:lang w:eastAsia="en-GB"/>
          <w14:ligatures w14:val="none"/>
        </w:rPr>
      </w:pPr>
    </w:p>
    <w:p w:rsidR="00EE3E37" w:rsidP="00EE3E37" w:rsidRDefault="00EE3E37" w14:paraId="5462942E" w14:textId="77777777">
      <w:pPr>
        <w:spacing w:after="0" w:line="240" w:lineRule="auto"/>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 xml:space="preserve">Rewards in school are aimed at making school a positive environment where our children want to come and learn. Giving children a sense of pride and worth in the school community gives children the positive recognition for coming into school and achieving. </w:t>
      </w:r>
    </w:p>
    <w:p w:rsidR="00EE3E37" w:rsidP="00EE3E37" w:rsidRDefault="00EE3E37" w14:paraId="64DB9C53" w14:textId="77777777">
      <w:pPr>
        <w:spacing w:after="0" w:line="240" w:lineRule="auto"/>
        <w:rPr>
          <w:rFonts w:ascii="Calibri" w:hAnsi="Calibri" w:eastAsia="Times New Roman" w:cs="Calibri"/>
          <w:color w:val="000000"/>
          <w:kern w:val="0"/>
          <w:lang w:eastAsia="en-GB"/>
          <w14:ligatures w14:val="none"/>
        </w:rPr>
      </w:pPr>
    </w:p>
    <w:p w:rsidR="00EE3E37" w:rsidP="00EE3E37" w:rsidRDefault="00EE3E37" w14:paraId="58090068" w14:textId="77777777">
      <w:pPr>
        <w:spacing w:after="0" w:line="240" w:lineRule="auto"/>
      </w:pPr>
      <w:r>
        <w:t>We really appreciate the commitment that children and parents make to maintain good attendance and we like to celebrate this achievement in various ways:</w:t>
      </w:r>
    </w:p>
    <w:p w:rsidRPr="006869E9" w:rsidR="00EE3E37" w:rsidP="10DBF2A2" w:rsidRDefault="00EE3E37" w14:paraId="6C6170F7" w14:textId="15158E72">
      <w:pPr>
        <w:numPr>
          <w:ilvl w:val="0"/>
          <w:numId w:val="3"/>
        </w:numPr>
        <w:spacing w:before="100" w:beforeAutospacing="on" w:after="100" w:afterAutospacing="on" w:line="240" w:lineRule="auto"/>
        <w:rPr>
          <w:rFonts w:eastAsia="Times New Roman" w:cs="Calibri" w:cstheme="minorAscii"/>
          <w:kern w:val="0"/>
          <w:lang w:eastAsia="en-GB"/>
          <w14:ligatures w14:val="none"/>
        </w:rPr>
      </w:pPr>
      <w:r w:rsidRPr="10DBF2A2" w:rsidR="00EE3E37">
        <w:rPr>
          <w:rFonts w:eastAsia="Times New Roman" w:cs="Calibri" w:cstheme="minorAscii"/>
          <w:kern w:val="0"/>
          <w:lang w:eastAsia="en-GB"/>
          <w14:ligatures w14:val="none"/>
        </w:rPr>
        <w:t>Weekly Best Attending Class</w:t>
      </w:r>
      <w:r w:rsidRPr="10DBF2A2" w:rsidR="115955BE">
        <w:rPr>
          <w:rFonts w:eastAsia="Times New Roman" w:cs="Calibri" w:cstheme="minorAscii"/>
          <w:kern w:val="0"/>
          <w:lang w:eastAsia="en-GB"/>
          <w14:ligatures w14:val="none"/>
        </w:rPr>
        <w:t xml:space="preserve"> (this could include most improved)</w:t>
      </w:r>
      <w:r w:rsidRPr="10DBF2A2" w:rsidR="00EE3E37">
        <w:rPr>
          <w:rFonts w:eastAsia="Times New Roman" w:cs="Calibri" w:cstheme="minorAscii"/>
          <w:kern w:val="0"/>
          <w:lang w:eastAsia="en-GB"/>
          <w14:ligatures w14:val="none"/>
        </w:rPr>
        <w:t xml:space="preserve"> - Class receive a treat announced in assembly on a Friday for the following week. Example of the rewards can be a hot chocolate, ice lolly or extra playtime etc. </w:t>
      </w:r>
    </w:p>
    <w:p w:rsidRPr="006869E9" w:rsidR="00EE3E37" w:rsidP="00EE3E37" w:rsidRDefault="00EE3E37" w14:paraId="7137B61A" w14:textId="77777777">
      <w:pPr>
        <w:numPr>
          <w:ilvl w:val="0"/>
          <w:numId w:val="3"/>
        </w:numPr>
        <w:spacing w:before="100" w:beforeAutospacing="1" w:after="100" w:afterAutospacing="1" w:line="240" w:lineRule="auto"/>
        <w:rPr>
          <w:rFonts w:eastAsia="Times New Roman" w:cstheme="minorHAnsi"/>
          <w:kern w:val="0"/>
          <w:lang w:eastAsia="en-GB"/>
          <w14:ligatures w14:val="none"/>
        </w:rPr>
      </w:pPr>
      <w:r w:rsidRPr="006869E9">
        <w:rPr>
          <w:rFonts w:eastAsia="Times New Roman" w:cstheme="minorHAnsi"/>
          <w:kern w:val="0"/>
          <w:lang w:eastAsia="en-GB"/>
          <w14:ligatures w14:val="none"/>
        </w:rPr>
        <w:t>Half Termly Raffle – Every week all pupils with 100% attendance are entered into a raffle where they have the chance to win a range of prizes.</w:t>
      </w:r>
    </w:p>
    <w:p w:rsidRPr="006869E9" w:rsidR="00EE3E37" w:rsidP="00EE3E37" w:rsidRDefault="00EE3E37" w14:paraId="015205C0" w14:textId="77777777">
      <w:pPr>
        <w:numPr>
          <w:ilvl w:val="0"/>
          <w:numId w:val="3"/>
        </w:numPr>
        <w:spacing w:before="100" w:beforeAutospacing="1" w:after="100" w:afterAutospacing="1" w:line="240" w:lineRule="auto"/>
        <w:rPr>
          <w:rFonts w:eastAsia="Times New Roman" w:cstheme="minorHAnsi"/>
          <w:kern w:val="0"/>
          <w:lang w:eastAsia="en-GB"/>
          <w14:ligatures w14:val="none"/>
        </w:rPr>
      </w:pPr>
      <w:r w:rsidRPr="006869E9">
        <w:rPr>
          <w:rFonts w:eastAsia="Times New Roman" w:cstheme="minorHAnsi"/>
          <w:kern w:val="0"/>
          <w:lang w:eastAsia="en-GB"/>
          <w14:ligatures w14:val="none"/>
        </w:rPr>
        <w:t>Recognition Attendance Award - Teaching Staff or School Council can nominate children who have achieved a success in their attendance.</w:t>
      </w:r>
    </w:p>
    <w:p w:rsidR="00EE3E37" w:rsidP="00EE3E37" w:rsidRDefault="00EE3E37" w14:paraId="42B3456E" w14:textId="77777777">
      <w:pPr>
        <w:spacing w:after="0" w:line="240" w:lineRule="auto"/>
        <w:rPr>
          <w:rFonts w:ascii="Calibri" w:hAnsi="Calibri" w:eastAsia="Times New Roman" w:cs="Calibri"/>
          <w:color w:val="000000"/>
          <w:kern w:val="0"/>
          <w:lang w:eastAsia="en-GB"/>
          <w14:ligatures w14:val="none"/>
        </w:rPr>
      </w:pPr>
      <w:r>
        <w:rPr>
          <w:rStyle w:val="Strong"/>
        </w:rPr>
        <w:t>NOTE:</w:t>
      </w:r>
      <w:r>
        <w:t> All celebrations are presented in whole school assembly</w:t>
      </w:r>
    </w:p>
    <w:p w:rsidRPr="00CB53D9" w:rsidR="00EE3E37" w:rsidP="00EE3E37" w:rsidRDefault="00EE3E37" w14:paraId="727B6D04" w14:textId="77777777">
      <w:pPr>
        <w:spacing w:after="0" w:line="240" w:lineRule="auto"/>
        <w:rPr>
          <w:rFonts w:ascii="Calibri" w:hAnsi="Calibri" w:eastAsia="Times New Roman" w:cs="Calibri"/>
          <w:b/>
          <w:bCs/>
          <w:color w:val="000000"/>
          <w:kern w:val="0"/>
          <w:lang w:eastAsia="en-GB"/>
          <w14:ligatures w14:val="none"/>
        </w:rPr>
      </w:pPr>
    </w:p>
    <w:p w:rsidRPr="00CB53D9" w:rsidR="00EE3E37" w:rsidP="000553AB" w:rsidRDefault="00EE3E37" w14:paraId="726CD635" w14:textId="77777777">
      <w:pPr>
        <w:spacing w:after="0" w:line="240" w:lineRule="auto"/>
        <w:rPr>
          <w:rFonts w:ascii="Calibri" w:hAnsi="Calibri" w:eastAsia="Times New Roman" w:cs="Calibri"/>
          <w:color w:val="000000"/>
          <w:kern w:val="0"/>
          <w:lang w:eastAsia="en-GB"/>
          <w14:ligatures w14:val="none"/>
        </w:rPr>
      </w:pPr>
    </w:p>
    <w:p w:rsidRPr="00CB53D9" w:rsidR="00BB1E0D" w:rsidP="00A312C6" w:rsidRDefault="00BB1E0D" w14:paraId="1BC52BCE" w14:textId="77777777">
      <w:pPr>
        <w:spacing w:after="0" w:line="240" w:lineRule="auto"/>
        <w:rPr>
          <w:rFonts w:ascii="Calibri" w:hAnsi="Calibri" w:eastAsia="Times New Roman" w:cs="Calibri"/>
          <w:b/>
          <w:bCs/>
          <w:color w:val="000000"/>
          <w:kern w:val="0"/>
          <w:lang w:eastAsia="en-GB"/>
          <w14:ligatures w14:val="none"/>
        </w:rPr>
      </w:pPr>
    </w:p>
    <w:p w:rsidRPr="00C46E1F" w:rsidR="00A312C6" w:rsidP="007F065F" w:rsidRDefault="00A312C6" w14:paraId="4240D7C0" w14:textId="64110D53">
      <w:pPr>
        <w:spacing w:after="0" w:line="240" w:lineRule="auto"/>
        <w:jc w:val="center"/>
        <w:rPr>
          <w:rFonts w:ascii="Calibri" w:hAnsi="Calibri" w:eastAsia="Times New Roman" w:cs="Calibri"/>
          <w:color w:val="000000"/>
          <w:kern w:val="0"/>
          <w:lang w:eastAsia="en-GB"/>
          <w14:ligatures w14:val="none"/>
        </w:rPr>
      </w:pPr>
      <w:r w:rsidRPr="00C46E1F">
        <w:rPr>
          <w:rFonts w:ascii="Calibri" w:hAnsi="Calibri" w:eastAsia="Times New Roman" w:cs="Calibri"/>
          <w:b/>
          <w:bCs/>
          <w:color w:val="000000"/>
          <w:kern w:val="0"/>
          <w:lang w:eastAsia="en-GB"/>
          <w14:ligatures w14:val="none"/>
        </w:rPr>
        <w:t>The Importance of School Attendanc</w:t>
      </w:r>
      <w:r w:rsidRPr="00CB53D9">
        <w:rPr>
          <w:rFonts w:ascii="Calibri" w:hAnsi="Calibri" w:eastAsia="Times New Roman" w:cs="Calibri"/>
          <w:b/>
          <w:bCs/>
          <w:color w:val="000000"/>
          <w:kern w:val="0"/>
          <w:lang w:eastAsia="en-GB"/>
          <w14:ligatures w14:val="none"/>
        </w:rPr>
        <w:t>e</w:t>
      </w:r>
      <w:r w:rsidR="007F065F">
        <w:rPr>
          <w:rFonts w:ascii="Calibri" w:hAnsi="Calibri" w:eastAsia="Times New Roman" w:cs="Calibri"/>
          <w:b/>
          <w:bCs/>
          <w:color w:val="000000"/>
          <w:kern w:val="0"/>
          <w:lang w:eastAsia="en-GB"/>
          <w14:ligatures w14:val="none"/>
        </w:rPr>
        <w:t xml:space="preserve"> at</w:t>
      </w:r>
      <w:r w:rsidR="000553AB">
        <w:rPr>
          <w:rFonts w:ascii="Calibri" w:hAnsi="Calibri" w:eastAsia="Times New Roman" w:cs="Calibri"/>
          <w:b/>
          <w:bCs/>
          <w:color w:val="000000"/>
          <w:kern w:val="0"/>
          <w:lang w:eastAsia="en-GB"/>
          <w14:ligatures w14:val="none"/>
        </w:rPr>
        <w:t xml:space="preserve"> Handale </w:t>
      </w:r>
    </w:p>
    <w:p w:rsidR="007F065F" w:rsidP="00A312C6" w:rsidRDefault="007F065F" w14:paraId="0ADD0A64" w14:textId="77777777">
      <w:pPr>
        <w:spacing w:after="0" w:line="240" w:lineRule="auto"/>
        <w:rPr>
          <w:rFonts w:ascii="Calibri" w:hAnsi="Calibri" w:eastAsia="Times New Roman" w:cs="Calibri"/>
          <w:color w:val="000000"/>
          <w:kern w:val="0"/>
          <w:lang w:eastAsia="en-GB"/>
          <w14:ligatures w14:val="none"/>
        </w:rPr>
      </w:pPr>
    </w:p>
    <w:p w:rsidR="00A06055" w:rsidP="00A312C6" w:rsidRDefault="00A312C6" w14:paraId="475B660A" w14:textId="5E78A06E">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School attendance is not merely a requirement but a fundamental pillar of education. It plays a pivotal role in shaping academic success, personal growth, and future prospects, making it an indispensable aspect of any educational system.</w:t>
      </w:r>
      <w:r w:rsidR="007F065F">
        <w:rPr>
          <w:rFonts w:ascii="Calibri" w:hAnsi="Calibri" w:eastAsia="Times New Roman" w:cs="Calibri"/>
          <w:color w:val="000000"/>
          <w:kern w:val="0"/>
          <w:lang w:eastAsia="en-GB"/>
          <w14:ligatures w14:val="none"/>
        </w:rPr>
        <w:t xml:space="preserve">  Regular attendance to school can have a significant impact on:</w:t>
      </w:r>
      <w:r w:rsidR="00A06055">
        <w:rPr>
          <w:rFonts w:ascii="Calibri" w:hAnsi="Calibri" w:eastAsia="Times New Roman" w:cs="Calibri"/>
          <w:color w:val="000000"/>
          <w:kern w:val="0"/>
          <w:lang w:eastAsia="en-GB"/>
          <w14:ligatures w14:val="none"/>
        </w:rPr>
        <w:t xml:space="preserve">  </w:t>
      </w:r>
    </w:p>
    <w:p w:rsidRPr="00CB53D9" w:rsidR="00A312C6" w:rsidP="00A312C6" w:rsidRDefault="00A312C6" w14:paraId="70D3E34E"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1874907B" w14:textId="77777777">
      <w:pPr>
        <w:pStyle w:val="ListParagraph"/>
        <w:shd w:val="clear" w:color="auto" w:fill="FFFFFF" w:themeFill="background1"/>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Relationships:</w:t>
      </w:r>
    </w:p>
    <w:p w:rsidR="00EE3E37" w:rsidP="00EE3E37" w:rsidRDefault="00EE3E37" w14:paraId="4AD77335" w14:textId="77777777">
      <w:pPr>
        <w:pStyle w:val="ListParagraph"/>
        <w:spacing w:after="0" w:line="240" w:lineRule="auto"/>
        <w:ind w:left="0"/>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School provides a vital social environment for children to interact with their peers, develop friendships and learn essential skills. Through consistent attendance children remain connected with their peers.</w:t>
      </w:r>
    </w:p>
    <w:p w:rsidR="00EE3E37" w:rsidP="00EE3E37" w:rsidRDefault="00EE3E37" w14:paraId="466B9EC1" w14:textId="77777777">
      <w:pPr>
        <w:pStyle w:val="ListParagraph"/>
        <w:spacing w:after="0" w:line="240" w:lineRule="auto"/>
        <w:ind w:left="0"/>
        <w:rPr>
          <w:rFonts w:ascii="Calibri" w:hAnsi="Calibri" w:eastAsia="Times New Roman" w:cs="Calibri"/>
          <w:color w:val="000000"/>
          <w:kern w:val="0"/>
          <w:lang w:eastAsia="en-GB"/>
          <w14:ligatures w14:val="none"/>
        </w:rPr>
      </w:pPr>
    </w:p>
    <w:p w:rsidR="00EE3E37" w:rsidP="00EE3E37" w:rsidRDefault="00EE3E37" w14:paraId="29B63E89" w14:textId="77777777">
      <w:pPr>
        <w:pStyle w:val="ListParagraph"/>
        <w:spacing w:after="0" w:line="240" w:lineRule="auto"/>
        <w:ind w:left="0"/>
        <w:rPr>
          <w:rFonts w:ascii="Calibri" w:hAnsi="Calibri" w:eastAsia="Times New Roman" w:cs="Calibri"/>
          <w:color w:val="000000"/>
          <w:kern w:val="0"/>
          <w:lang w:eastAsia="en-GB"/>
          <w14:ligatures w14:val="none"/>
        </w:rPr>
      </w:pPr>
    </w:p>
    <w:p w:rsidRPr="00EE3E37" w:rsidR="00EE3E37" w:rsidP="00EE3E37" w:rsidRDefault="00EE3E37" w14:paraId="4F89E13D" w14:textId="77777777">
      <w:pPr>
        <w:pStyle w:val="ListParagraph"/>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Teacher Interaction: </w:t>
      </w:r>
    </w:p>
    <w:p w:rsidR="00EE3E37" w:rsidP="00EE3E37" w:rsidRDefault="00EE3E37" w14:paraId="7792C855" w14:textId="77777777">
      <w:pPr>
        <w:pStyle w:val="ListParagraph"/>
        <w:spacing w:after="0" w:line="240" w:lineRule="auto"/>
        <w:ind w:left="0"/>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Regular attendance allows for meaningful teacher-child interactions and relationships. Teachers can provide personalised learning, support, address any questions and assess individual progress more effectively when children attend school.</w:t>
      </w:r>
    </w:p>
    <w:p w:rsidRPr="004D761E" w:rsidR="00EE3E37" w:rsidP="00EE3E37" w:rsidRDefault="00EE3E37" w14:paraId="551C69A7" w14:textId="77777777">
      <w:pPr>
        <w:pStyle w:val="ListParagraph"/>
        <w:spacing w:after="0" w:line="240" w:lineRule="auto"/>
        <w:ind w:left="0"/>
        <w:rPr>
          <w:rFonts w:ascii="Calibri" w:hAnsi="Calibri" w:eastAsia="Times New Roman" w:cs="Calibri"/>
          <w:color w:val="000000"/>
          <w:kern w:val="0"/>
          <w:lang w:eastAsia="en-GB"/>
          <w14:ligatures w14:val="none"/>
        </w:rPr>
      </w:pPr>
    </w:p>
    <w:p w:rsidRPr="00EE3E37" w:rsidR="00EE3E37" w:rsidP="00EE3E37" w:rsidRDefault="00EE3E37" w14:paraId="3E0E006A" w14:textId="77777777">
      <w:pPr>
        <w:pStyle w:val="ListParagraph"/>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Well-being</w:t>
      </w:r>
      <w:r w:rsidRPr="00EE3E37">
        <w:rPr>
          <w:rFonts w:ascii="Calibri" w:hAnsi="Calibri" w:eastAsia="Times New Roman" w:cs="Calibri"/>
          <w:i/>
          <w:iCs/>
          <w:color w:val="4472C4" w:themeColor="accent1"/>
          <w:kern w:val="0"/>
          <w:lang w:eastAsia="en-GB"/>
          <w14:ligatures w14:val="none"/>
        </w:rPr>
        <w:t>:</w:t>
      </w:r>
      <w:r w:rsidRPr="00EE3E37">
        <w:rPr>
          <w:rFonts w:ascii="Calibri" w:hAnsi="Calibri" w:eastAsia="Times New Roman" w:cs="Calibri"/>
          <w:color w:val="4472C4" w:themeColor="accent1"/>
          <w:kern w:val="0"/>
          <w:lang w:eastAsia="en-GB"/>
          <w14:ligatures w14:val="none"/>
        </w:rPr>
        <w:t xml:space="preserve"> </w:t>
      </w:r>
    </w:p>
    <w:p w:rsidR="00EE3E37" w:rsidP="00EE3E37" w:rsidRDefault="00EE3E37" w14:paraId="3A32A6B1" w14:textId="77777777">
      <w:pPr>
        <w:pStyle w:val="ListParagraph"/>
        <w:spacing w:after="0" w:line="240" w:lineRule="auto"/>
        <w:ind w:left="0"/>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High levels of school attendance contribute to the overall wellbeing. </w:t>
      </w:r>
    </w:p>
    <w:p w:rsidRPr="00CB53D9" w:rsidR="00EE3E37" w:rsidP="00EE3E37" w:rsidRDefault="00EE3E37" w14:paraId="4431B961" w14:textId="77777777">
      <w:pPr>
        <w:pStyle w:val="ListParagraph"/>
        <w:spacing w:after="0" w:line="240" w:lineRule="auto"/>
        <w:ind w:left="0"/>
        <w:rPr>
          <w:rFonts w:ascii="Calibri" w:hAnsi="Calibri" w:eastAsia="Times New Roman" w:cs="Calibri"/>
          <w:color w:val="000000"/>
          <w:kern w:val="0"/>
          <w:lang w:eastAsia="en-GB"/>
          <w14:ligatures w14:val="none"/>
        </w:rPr>
      </w:pPr>
    </w:p>
    <w:p w:rsidRPr="00367927" w:rsidR="00EE3E37" w:rsidP="00EE3E37" w:rsidRDefault="00EE3E37" w14:paraId="42A1995A" w14:textId="77777777">
      <w:pPr>
        <w:pStyle w:val="ListParagraph"/>
        <w:spacing w:after="0" w:line="240" w:lineRule="auto"/>
        <w:ind w:left="0"/>
        <w:rPr>
          <w:rFonts w:ascii="Calibri" w:hAnsi="Calibri" w:eastAsia="Times New Roman" w:cs="Calibri"/>
          <w:color w:val="7030A0"/>
          <w:kern w:val="0"/>
          <w:lang w:eastAsia="en-GB"/>
          <w14:ligatures w14:val="none"/>
        </w:rPr>
      </w:pPr>
      <w:r w:rsidRPr="00EE3E37">
        <w:rPr>
          <w:rFonts w:ascii="Calibri" w:hAnsi="Calibri" w:eastAsia="Times New Roman" w:cs="Calibri"/>
          <w:color w:val="4472C4" w:themeColor="accent1"/>
          <w:kern w:val="0"/>
          <w:lang w:eastAsia="en-GB"/>
          <w14:ligatures w14:val="none"/>
        </w:rPr>
        <w:t>School Engagement</w:t>
      </w:r>
      <w:r w:rsidRPr="00367927">
        <w:rPr>
          <w:rFonts w:ascii="Calibri" w:hAnsi="Calibri" w:eastAsia="Times New Roman" w:cs="Calibri"/>
          <w:color w:val="7030A0"/>
          <w:kern w:val="0"/>
          <w:lang w:eastAsia="en-GB"/>
          <w14:ligatures w14:val="none"/>
        </w:rPr>
        <w:t xml:space="preserve">: </w:t>
      </w:r>
    </w:p>
    <w:p w:rsidR="00EE3E37" w:rsidP="00EE3E37" w:rsidRDefault="00EE3E37" w14:paraId="4C84E6BD" w14:textId="77777777">
      <w:pPr>
        <w:pStyle w:val="ListParagraph"/>
        <w:spacing w:after="0" w:line="240" w:lineRule="auto"/>
        <w:ind w:left="0"/>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Children who attend school regularly are more likely to engage in extracurricular activities, sports, and other enriching experiences that contribute to their overall development.</w:t>
      </w:r>
    </w:p>
    <w:p w:rsidRPr="003F69D8" w:rsidR="00EE3E37" w:rsidP="00EE3E37" w:rsidRDefault="00EE3E37" w14:paraId="2194C0B8" w14:textId="77777777">
      <w:pPr>
        <w:pStyle w:val="ListParagraph"/>
        <w:spacing w:after="0" w:line="240" w:lineRule="auto"/>
        <w:ind w:left="0"/>
        <w:rPr>
          <w:rFonts w:ascii="Calibri" w:hAnsi="Calibri" w:eastAsia="Times New Roman" w:cs="Calibri"/>
          <w:color w:val="000000"/>
          <w:kern w:val="0"/>
          <w:lang w:eastAsia="en-GB"/>
          <w14:ligatures w14:val="none"/>
        </w:rPr>
      </w:pPr>
    </w:p>
    <w:p w:rsidRPr="00EE3E37" w:rsidR="00EE3E37" w:rsidP="00EE3E37" w:rsidRDefault="00EE3E37" w14:paraId="62B22770" w14:textId="77777777">
      <w:pPr>
        <w:pStyle w:val="ListParagraph"/>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Academic Achievement:</w:t>
      </w:r>
    </w:p>
    <w:p w:rsidR="00EE3E37" w:rsidP="00EE3E37" w:rsidRDefault="00EE3E37" w14:paraId="679FD04C" w14:textId="77777777">
      <w:pPr>
        <w:pStyle w:val="ListParagraph"/>
        <w:spacing w:after="0" w:line="240" w:lineRule="auto"/>
        <w:ind w:left="0"/>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Regular attendance directly correlates with academic success. Children who attend school consistently are more likely to keep up with the curriculum, perform better in exams, and improve their life outcomes.</w:t>
      </w:r>
    </w:p>
    <w:p w:rsidRPr="00CB53D9" w:rsidR="00EE3E37" w:rsidP="00EE3E37" w:rsidRDefault="00EE3E37" w14:paraId="7906E0ED" w14:textId="77777777">
      <w:pPr>
        <w:pStyle w:val="ListParagraph"/>
        <w:spacing w:after="0" w:line="240" w:lineRule="auto"/>
        <w:ind w:left="0"/>
        <w:rPr>
          <w:rFonts w:ascii="Calibri" w:hAnsi="Calibri" w:eastAsia="Times New Roman" w:cs="Calibri"/>
          <w:color w:val="000000"/>
          <w:kern w:val="0"/>
          <w:lang w:eastAsia="en-GB"/>
          <w14:ligatures w14:val="none"/>
        </w:rPr>
      </w:pPr>
    </w:p>
    <w:p w:rsidRPr="00EE3E37" w:rsidR="00EE3E37" w:rsidP="00EE3E37" w:rsidRDefault="00EE3E37" w14:paraId="17EFE4D4" w14:textId="77777777">
      <w:pPr>
        <w:pStyle w:val="ListParagraph"/>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Sticky Knowledge: </w:t>
      </w:r>
    </w:p>
    <w:p w:rsidR="00EE3E37" w:rsidP="00EE3E37" w:rsidRDefault="00EE3E37" w14:paraId="692A4EE3" w14:textId="77777777">
      <w:pPr>
        <w:pStyle w:val="ListParagraph"/>
        <w:spacing w:after="0" w:line="240" w:lineRule="auto"/>
        <w:ind w:left="0"/>
        <w:rPr>
          <w:rFonts w:ascii="Calibri" w:hAnsi="Calibri" w:eastAsia="Times New Roman" w:cs="Calibri"/>
          <w:i/>
          <w:iCs/>
          <w:color w:val="000000"/>
          <w:kern w:val="0"/>
          <w:lang w:eastAsia="en-GB"/>
          <w14:ligatures w14:val="none"/>
        </w:rPr>
      </w:pPr>
      <w:r w:rsidRPr="00CB53D9">
        <w:rPr>
          <w:rFonts w:ascii="Calibri" w:hAnsi="Calibri" w:eastAsia="Times New Roman" w:cs="Calibri"/>
          <w:color w:val="000000"/>
          <w:kern w:val="0"/>
          <w:lang w:eastAsia="en-GB"/>
          <w14:ligatures w14:val="none"/>
        </w:rPr>
        <w:t>School is where children acquire knowledge and skills that are crucial for their personal and professional growth. Missing days</w:t>
      </w:r>
      <w:r>
        <w:rPr>
          <w:rFonts w:ascii="Calibri" w:hAnsi="Calibri" w:eastAsia="Times New Roman" w:cs="Calibri"/>
          <w:color w:val="000000"/>
          <w:kern w:val="0"/>
          <w:lang w:eastAsia="en-GB"/>
          <w14:ligatures w14:val="none"/>
        </w:rPr>
        <w:t xml:space="preserve"> or even being late</w:t>
      </w:r>
      <w:r w:rsidRPr="00CB53D9">
        <w:rPr>
          <w:rFonts w:ascii="Calibri" w:hAnsi="Calibri" w:eastAsia="Times New Roman" w:cs="Calibri"/>
          <w:color w:val="000000"/>
          <w:kern w:val="0"/>
          <w:lang w:eastAsia="en-GB"/>
          <w14:ligatures w14:val="none"/>
        </w:rPr>
        <w:t xml:space="preserve"> means missing out on valuable learning opportunities.</w:t>
      </w:r>
      <w:r w:rsidRPr="00F4184C">
        <w:rPr>
          <w:rFonts w:ascii="Calibri" w:hAnsi="Calibri" w:eastAsia="Times New Roman" w:cs="Calibri"/>
          <w:i/>
          <w:iCs/>
          <w:color w:val="000000"/>
          <w:kern w:val="0"/>
          <w:lang w:eastAsia="en-GB"/>
          <w14:ligatures w14:val="none"/>
        </w:rPr>
        <w:t xml:space="preserve"> </w:t>
      </w:r>
    </w:p>
    <w:p w:rsidRPr="00F4184C" w:rsidR="00EE3E37" w:rsidP="00EE3E37" w:rsidRDefault="00EE3E37" w14:paraId="17214B4F" w14:textId="77777777">
      <w:pPr>
        <w:pStyle w:val="ListParagraph"/>
        <w:spacing w:after="0" w:line="240" w:lineRule="auto"/>
        <w:ind w:left="0"/>
        <w:rPr>
          <w:rFonts w:ascii="Calibri" w:hAnsi="Calibri" w:eastAsia="Times New Roman" w:cs="Calibri"/>
          <w:color w:val="000000"/>
          <w:kern w:val="0"/>
          <w:lang w:eastAsia="en-GB"/>
          <w14:ligatures w14:val="none"/>
        </w:rPr>
      </w:pPr>
    </w:p>
    <w:p w:rsidRPr="00EE3E37" w:rsidR="00EE3E37" w:rsidP="00EE3E37" w:rsidRDefault="00EE3E37" w14:paraId="7352DE4D" w14:textId="77777777">
      <w:pPr>
        <w:pStyle w:val="ListParagraph"/>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Preventing Knowledge Gaps: </w:t>
      </w:r>
    </w:p>
    <w:p w:rsidR="00EE3E37" w:rsidP="00EE3E37" w:rsidRDefault="00EE3E37" w14:paraId="4D27308D" w14:textId="77777777">
      <w:pPr>
        <w:pStyle w:val="ListParagraph"/>
        <w:spacing w:after="0" w:line="240" w:lineRule="auto"/>
        <w:ind w:left="0"/>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Frequent absences can lead to significant knowledge gaps, making it challenging for children to catch up with missed lessons, potentially resulting in long-term academic struggles.</w:t>
      </w:r>
    </w:p>
    <w:p w:rsidRPr="00134D10" w:rsidR="00EE3E37" w:rsidP="00EE3E37" w:rsidRDefault="00EE3E37" w14:paraId="737E5F5F" w14:textId="77777777">
      <w:pPr>
        <w:pStyle w:val="ListParagraph"/>
        <w:spacing w:after="0" w:line="240" w:lineRule="auto"/>
        <w:ind w:left="0"/>
        <w:rPr>
          <w:rFonts w:ascii="Calibri" w:hAnsi="Calibri" w:eastAsia="Times New Roman" w:cs="Calibri"/>
          <w:color w:val="000000"/>
          <w:kern w:val="0"/>
          <w:lang w:eastAsia="en-GB"/>
          <w14:ligatures w14:val="none"/>
        </w:rPr>
      </w:pPr>
    </w:p>
    <w:p w:rsidRPr="00EE3E37" w:rsidR="00EE3E37" w:rsidP="00EE3E37" w:rsidRDefault="00EE3E37" w14:paraId="521DAAA9" w14:textId="77777777">
      <w:pPr>
        <w:pStyle w:val="ListParagraph"/>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Building Routine: </w:t>
      </w:r>
    </w:p>
    <w:p w:rsidR="00EE3E37" w:rsidP="00EE3E37" w:rsidRDefault="00EE3E37" w14:paraId="5728E5A4" w14:textId="77777777">
      <w:pPr>
        <w:pStyle w:val="ListParagraph"/>
        <w:spacing w:after="0" w:line="240" w:lineRule="auto"/>
        <w:ind w:left="0"/>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School attendance establishes a structured routine in children’s lives, teaching them time management and responsibility, which are valuable life skills.</w:t>
      </w:r>
    </w:p>
    <w:p w:rsidRPr="00CB53D9" w:rsidR="00EE3E37" w:rsidP="00EE3E37" w:rsidRDefault="00EE3E37" w14:paraId="56FEB305" w14:textId="77777777">
      <w:pPr>
        <w:pStyle w:val="ListParagraph"/>
        <w:spacing w:after="0" w:line="240" w:lineRule="auto"/>
        <w:ind w:left="0"/>
        <w:rPr>
          <w:rFonts w:ascii="Calibri" w:hAnsi="Calibri" w:eastAsia="Times New Roman" w:cs="Calibri"/>
          <w:color w:val="000000"/>
          <w:kern w:val="0"/>
          <w:lang w:eastAsia="en-GB"/>
          <w14:ligatures w14:val="none"/>
        </w:rPr>
      </w:pPr>
    </w:p>
    <w:p w:rsidRPr="00EE3E37" w:rsidR="00EE3E37" w:rsidP="00EE3E37" w:rsidRDefault="00EE3E37" w14:paraId="0426BCFB" w14:textId="77777777">
      <w:pPr>
        <w:pStyle w:val="ListParagraph"/>
        <w:spacing w:after="0" w:line="240" w:lineRule="auto"/>
        <w:ind w:left="0"/>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Legal and Parental Responsibility: </w:t>
      </w:r>
    </w:p>
    <w:p w:rsidRPr="00CB53D9" w:rsidR="00EE3E37" w:rsidP="00EE3E37" w:rsidRDefault="00EE3E37" w14:paraId="5D2CADD1" w14:textId="77777777">
      <w:pPr>
        <w:pStyle w:val="ListParagraph"/>
        <w:spacing w:after="0" w:line="240" w:lineRule="auto"/>
        <w:ind w:left="0"/>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Parents or guardians are legally responsible for ensuring their child's regular school attendance. Failing to do so can lead to legal consequences.</w:t>
      </w:r>
    </w:p>
    <w:p w:rsidRPr="00CB53D9" w:rsidR="00A312C6" w:rsidP="00A312C6" w:rsidRDefault="00A312C6" w14:paraId="1791DCC6" w14:textId="77777777">
      <w:pPr>
        <w:spacing w:after="0" w:line="240" w:lineRule="auto"/>
        <w:rPr>
          <w:rFonts w:ascii="Calibri" w:hAnsi="Calibri" w:eastAsia="Times New Roman" w:cs="Calibri"/>
          <w:color w:val="000000"/>
          <w:kern w:val="0"/>
          <w:lang w:eastAsia="en-GB"/>
          <w14:ligatures w14:val="none"/>
        </w:rPr>
      </w:pPr>
    </w:p>
    <w:p w:rsidRPr="00CB53D9" w:rsidR="00A312C6" w:rsidP="00A312C6" w:rsidRDefault="00A312C6" w14:paraId="51CF616F" w14:textId="77777777">
      <w:pPr>
        <w:spacing w:after="0" w:line="240" w:lineRule="auto"/>
        <w:rPr>
          <w:rFonts w:ascii="Calibri" w:hAnsi="Calibri" w:eastAsia="Times New Roman" w:cs="Calibri"/>
          <w:color w:val="000000"/>
          <w:kern w:val="0"/>
          <w:lang w:eastAsia="en-GB"/>
          <w14:ligatures w14:val="none"/>
        </w:rPr>
      </w:pPr>
    </w:p>
    <w:p w:rsidR="00CB53D9" w:rsidRDefault="00CB53D9" w14:paraId="1A062202" w14:textId="77777777">
      <w:pPr>
        <w:rPr>
          <w:rFonts w:ascii="Calibri" w:hAnsi="Calibri" w:eastAsia="Times New Roman" w:cs="Calibri"/>
          <w:b/>
          <w:bCs/>
          <w:color w:val="000000"/>
          <w:kern w:val="0"/>
          <w:lang w:eastAsia="en-GB"/>
          <w14:ligatures w14:val="none"/>
        </w:rPr>
      </w:pPr>
      <w:r>
        <w:rPr>
          <w:rFonts w:ascii="Calibri" w:hAnsi="Calibri" w:eastAsia="Times New Roman" w:cs="Calibri"/>
          <w:b/>
          <w:bCs/>
          <w:color w:val="000000"/>
          <w:kern w:val="0"/>
          <w:lang w:eastAsia="en-GB"/>
          <w14:ligatures w14:val="none"/>
        </w:rPr>
        <w:br w:type="page"/>
      </w:r>
    </w:p>
    <w:p w:rsidR="00A312C6" w:rsidP="007F065F" w:rsidRDefault="00A312C6" w14:paraId="1BD9C06F" w14:textId="54AF8742">
      <w:pPr>
        <w:spacing w:after="0" w:line="240" w:lineRule="auto"/>
        <w:jc w:val="center"/>
        <w:rPr>
          <w:rFonts w:ascii="Calibri" w:hAnsi="Calibri" w:eastAsia="Times New Roman" w:cs="Calibri"/>
          <w:b/>
          <w:bCs/>
          <w:color w:val="000000"/>
          <w:kern w:val="0"/>
          <w:lang w:eastAsia="en-GB"/>
          <w14:ligatures w14:val="none"/>
        </w:rPr>
      </w:pPr>
      <w:r w:rsidRPr="00C46E1F">
        <w:rPr>
          <w:rFonts w:ascii="Calibri" w:hAnsi="Calibri" w:eastAsia="Times New Roman" w:cs="Calibri"/>
          <w:b/>
          <w:bCs/>
          <w:color w:val="000000"/>
          <w:kern w:val="0"/>
          <w:lang w:eastAsia="en-GB"/>
          <w14:ligatures w14:val="none"/>
        </w:rPr>
        <w:lastRenderedPageBreak/>
        <w:t>Factors Influencing Attendance</w:t>
      </w:r>
    </w:p>
    <w:p w:rsidR="003C5B86" w:rsidP="003C5B86" w:rsidRDefault="003C5B86" w14:paraId="1BC1E160" w14:textId="77777777">
      <w:pPr>
        <w:spacing w:after="0" w:line="240" w:lineRule="auto"/>
        <w:rPr>
          <w:rFonts w:ascii="Calibri" w:hAnsi="Calibri" w:eastAsia="Times New Roman" w:cs="Calibri"/>
          <w:color w:val="000000"/>
          <w:kern w:val="0"/>
          <w:lang w:eastAsia="en-GB"/>
          <w14:ligatures w14:val="none"/>
        </w:rPr>
      </w:pPr>
    </w:p>
    <w:p w:rsidR="007F065F" w:rsidP="003C5B86" w:rsidRDefault="007F065F" w14:paraId="3C82BAC7" w14:textId="33D2D387">
      <w:pPr>
        <w:spacing w:after="0" w:line="240" w:lineRule="auto"/>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There are many factors which can impact on a child attending school, if you have any concerns you should contact the school as soon as possible:</w:t>
      </w:r>
    </w:p>
    <w:p w:rsidRPr="00CB53D9" w:rsidR="007F065F" w:rsidP="003C5B86" w:rsidRDefault="007F065F" w14:paraId="23233725" w14:textId="77777777">
      <w:pPr>
        <w:spacing w:after="0" w:line="240" w:lineRule="auto"/>
        <w:rPr>
          <w:rFonts w:ascii="Calibri" w:hAnsi="Calibri" w:eastAsia="Times New Roman" w:cs="Calibri"/>
          <w:color w:val="000000"/>
          <w:kern w:val="0"/>
          <w:lang w:eastAsia="en-GB"/>
          <w14:ligatures w14:val="none"/>
        </w:rPr>
      </w:pPr>
    </w:p>
    <w:p w:rsidRPr="00E128A2" w:rsidR="00EE3E37" w:rsidP="00EE3E37" w:rsidRDefault="003C5B86" w14:paraId="1324D4AF" w14:textId="77777777">
      <w:pPr>
        <w:spacing w:after="0" w:line="240" w:lineRule="auto"/>
        <w:rPr>
          <w:rFonts w:ascii="Calibri" w:hAnsi="Calibri" w:eastAsia="Times New Roman" w:cs="Calibri"/>
          <w:color w:val="7030A0"/>
          <w:kern w:val="0"/>
          <w:lang w:eastAsia="en-GB"/>
          <w14:ligatures w14:val="none"/>
        </w:rPr>
      </w:pPr>
      <w:r w:rsidRPr="007F065F">
        <w:rPr>
          <w:rFonts w:ascii="Calibri" w:hAnsi="Calibri" w:eastAsia="Times New Roman" w:cs="Calibri"/>
          <w:i/>
          <w:iCs/>
          <w:color w:val="000000"/>
          <w:kern w:val="0"/>
          <w:lang w:eastAsia="en-GB"/>
          <w14:ligatures w14:val="none"/>
        </w:rPr>
        <w:t>Health Issues:</w:t>
      </w:r>
      <w:r w:rsidRPr="00CB53D9">
        <w:rPr>
          <w:rFonts w:ascii="Calibri" w:hAnsi="Calibri" w:eastAsia="Times New Roman" w:cs="Calibri"/>
          <w:color w:val="000000"/>
          <w:kern w:val="0"/>
          <w:lang w:eastAsia="en-GB"/>
          <w14:ligatures w14:val="none"/>
        </w:rPr>
        <w:t xml:space="preserve"> </w:t>
      </w:r>
      <w:r w:rsidRPr="00CB53D9" w:rsidR="0031077A">
        <w:rPr>
          <w:rFonts w:ascii="Calibri" w:hAnsi="Calibri" w:eastAsia="Times New Roman" w:cs="Calibri"/>
          <w:color w:val="000000"/>
          <w:kern w:val="0"/>
          <w:lang w:eastAsia="en-GB"/>
          <w14:ligatures w14:val="none"/>
        </w:rPr>
        <w:t>Children</w:t>
      </w:r>
      <w:r w:rsidRPr="00CB53D9">
        <w:rPr>
          <w:rFonts w:ascii="Calibri" w:hAnsi="Calibri" w:eastAsia="Times New Roman" w:cs="Calibri"/>
          <w:color w:val="000000"/>
          <w:kern w:val="0"/>
          <w:lang w:eastAsia="en-GB"/>
          <w14:ligatures w14:val="none"/>
        </w:rPr>
        <w:t xml:space="preserve"> may </w:t>
      </w:r>
      <w:r w:rsidRPr="00EE3E37" w:rsidR="00EE3E37">
        <w:rPr>
          <w:rFonts w:ascii="Calibri" w:hAnsi="Calibri" w:eastAsia="Times New Roman" w:cs="Calibri"/>
          <w:color w:val="4472C4" w:themeColor="accent1"/>
          <w:kern w:val="0"/>
          <w:lang w:eastAsia="en-GB"/>
          <w14:ligatures w14:val="none"/>
        </w:rPr>
        <w:t xml:space="preserve">Health Issues: </w:t>
      </w:r>
    </w:p>
    <w:p w:rsidRPr="00CB53D9" w:rsidR="00EE3E37" w:rsidP="00EE3E37" w:rsidRDefault="00EE3E37" w14:paraId="07000549"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Children may experience physical or mental health issues that lead to absences. Chronic illnesses, infections, and mental health conditions can impact a student's ability to attend school regularly.</w:t>
      </w:r>
    </w:p>
    <w:p w:rsidRPr="00CB53D9" w:rsidR="00EE3E37" w:rsidP="00EE3E37" w:rsidRDefault="00EE3E37" w14:paraId="26D76E7A"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31B61790"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Family Circumstances: </w:t>
      </w:r>
    </w:p>
    <w:p w:rsidRPr="00CB53D9" w:rsidR="00EE3E37" w:rsidP="00EE3E37" w:rsidRDefault="00EE3E37" w14:paraId="31B2AF9A"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Family-related factors such as bereavement, family illness, or caring responsibilities can result in absences from school. In some cases, students may need to take time off to support their families.</w:t>
      </w:r>
    </w:p>
    <w:p w:rsidRPr="00CB53D9" w:rsidR="00EE3E37" w:rsidP="00EE3E37" w:rsidRDefault="00EE3E37" w14:paraId="2F077AF1"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4D043AC7"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Bullying and Safety Concerns: </w:t>
      </w:r>
    </w:p>
    <w:p w:rsidRPr="00CB53D9" w:rsidR="00EE3E37" w:rsidP="00EE3E37" w:rsidRDefault="00EE3E37" w14:paraId="364FCC38"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Experiences of bullying, harassment, or safety concerns at school can deter students from attending. They may fear for their safety or well-being, leading to increased absenteeism.</w:t>
      </w:r>
    </w:p>
    <w:p w:rsidRPr="00CB53D9" w:rsidR="00EE3E37" w:rsidP="00EE3E37" w:rsidRDefault="00EE3E37" w14:paraId="2E5A57B6"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5AE3B303"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Socioeconomic Factors: </w:t>
      </w:r>
    </w:p>
    <w:p w:rsidRPr="00CB53D9" w:rsidR="00EE3E37" w:rsidP="00EE3E37" w:rsidRDefault="00EE3E37" w14:paraId="6C576862"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Families facing financial difficulties may struggle to provide necessary resources for their children to attend school regularly. Issues such as lack of appropriate clothing, food, or a stable home environment can contribute to absenteeism.</w:t>
      </w:r>
    </w:p>
    <w:p w:rsidRPr="00CB53D9" w:rsidR="00EE3E37" w:rsidP="00EE3E37" w:rsidRDefault="00EE3E37" w14:paraId="704C5FD3"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3D0514F8"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Special Educational Needs (SEN): </w:t>
      </w:r>
    </w:p>
    <w:p w:rsidRPr="00CB53D9" w:rsidR="00EE3E37" w:rsidP="00EE3E37" w:rsidRDefault="00EE3E37" w14:paraId="0702368E"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Students with special educational needs may require additional support and accommodations to attend school regularly.</w:t>
      </w:r>
    </w:p>
    <w:p w:rsidRPr="00CB53D9" w:rsidR="00EE3E37" w:rsidP="00EE3E37" w:rsidRDefault="00EE3E37" w14:paraId="7AF38B7F"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6C3B83E4"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Engagement and Motivation: </w:t>
      </w:r>
    </w:p>
    <w:p w:rsidRPr="00CB53D9" w:rsidR="00EE3E37" w:rsidP="00EE3E37" w:rsidRDefault="00EE3E37" w14:paraId="423FAC4D"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Lack of engagement with school activities and a perceived lack of relevance in the curriculum can lead to disinterest in attending. Children who are not motivated may </w:t>
      </w:r>
      <w:r>
        <w:rPr>
          <w:rFonts w:ascii="Calibri" w:hAnsi="Calibri" w:eastAsia="Times New Roman" w:cs="Calibri"/>
          <w:color w:val="000000"/>
          <w:kern w:val="0"/>
          <w:lang w:eastAsia="en-GB"/>
          <w14:ligatures w14:val="none"/>
        </w:rPr>
        <w:t xml:space="preserve">avoid attending </w:t>
      </w:r>
      <w:r w:rsidRPr="00CB53D9">
        <w:rPr>
          <w:rFonts w:ascii="Calibri" w:hAnsi="Calibri" w:eastAsia="Times New Roman" w:cs="Calibri"/>
          <w:color w:val="000000"/>
          <w:kern w:val="0"/>
          <w:lang w:eastAsia="en-GB"/>
          <w14:ligatures w14:val="none"/>
        </w:rPr>
        <w:t>school.</w:t>
      </w:r>
    </w:p>
    <w:p w:rsidRPr="00CB53D9" w:rsidR="00EE3E37" w:rsidP="00EE3E37" w:rsidRDefault="00EE3E37" w14:paraId="1FC1E429"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6C5AB8BB"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Academic Challenges: </w:t>
      </w:r>
    </w:p>
    <w:p w:rsidRPr="00CB53D9" w:rsidR="00EE3E37" w:rsidP="00EE3E37" w:rsidRDefault="00EE3E37" w14:paraId="6F6DD4D8"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Students facing academic difficulties or feeling overwhelmed by coursework may avoid school. They may fear falling behind or failing in their studies.</w:t>
      </w:r>
    </w:p>
    <w:p w:rsidRPr="00CB53D9" w:rsidR="00EE3E37" w:rsidP="00EE3E37" w:rsidRDefault="00EE3E37" w14:paraId="638B467F"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711C62DB"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Cultural and Language Barriers: </w:t>
      </w:r>
    </w:p>
    <w:p w:rsidRPr="00CB53D9" w:rsidR="00EE3E37" w:rsidP="00EE3E37" w:rsidRDefault="00EE3E37" w14:paraId="69095AE6"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Children from diverse backgrounds may face challenges related to language barriers or cultural differences. These challenges can affect their attendance and engagement with school.</w:t>
      </w:r>
    </w:p>
    <w:p w:rsidRPr="00CB53D9" w:rsidR="00EE3E37" w:rsidP="00EE3E37" w:rsidRDefault="00EE3E37" w14:paraId="26F126C3"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0C68CE53"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Peer Pressure and Social Factors: </w:t>
      </w:r>
    </w:p>
    <w:p w:rsidRPr="00CB53D9" w:rsidR="00EE3E37" w:rsidP="00EE3E37" w:rsidRDefault="00EE3E37" w14:paraId="2BC00492"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Influence from peers can impact attendance. Children may </w:t>
      </w:r>
      <w:r>
        <w:rPr>
          <w:rFonts w:ascii="Calibri" w:hAnsi="Calibri" w:eastAsia="Times New Roman" w:cs="Calibri"/>
          <w:color w:val="000000"/>
          <w:kern w:val="0"/>
          <w:lang w:eastAsia="en-GB"/>
          <w14:ligatures w14:val="none"/>
        </w:rPr>
        <w:t xml:space="preserve">avoid attending </w:t>
      </w:r>
      <w:r w:rsidRPr="00CB53D9">
        <w:rPr>
          <w:rFonts w:ascii="Calibri" w:hAnsi="Calibri" w:eastAsia="Times New Roman" w:cs="Calibri"/>
          <w:color w:val="000000"/>
          <w:kern w:val="0"/>
          <w:lang w:eastAsia="en-GB"/>
          <w14:ligatures w14:val="none"/>
        </w:rPr>
        <w:t>school to align with the behaviour of their peers or to engage in social activities outside of school.</w:t>
      </w:r>
    </w:p>
    <w:p w:rsidRPr="00CB53D9" w:rsidR="00EE3E37" w:rsidP="00EE3E37" w:rsidRDefault="00EE3E37" w14:paraId="007C1448" w14:textId="77777777">
      <w:pPr>
        <w:spacing w:after="0" w:line="240" w:lineRule="auto"/>
        <w:rPr>
          <w:rFonts w:ascii="Calibri" w:hAnsi="Calibri" w:eastAsia="Times New Roman" w:cs="Calibri"/>
          <w:color w:val="000000"/>
          <w:kern w:val="0"/>
          <w:lang w:eastAsia="en-GB"/>
          <w14:ligatures w14:val="none"/>
        </w:rPr>
      </w:pPr>
    </w:p>
    <w:p w:rsidRPr="00EE3E37" w:rsidR="00EE3E37" w:rsidP="00EE3E37" w:rsidRDefault="00EE3E37" w14:paraId="3322CD52" w14:textId="77777777">
      <w:pPr>
        <w:spacing w:after="0" w:line="240" w:lineRule="auto"/>
        <w:rPr>
          <w:rFonts w:ascii="Calibri" w:hAnsi="Calibri" w:eastAsia="Times New Roman" w:cs="Calibri"/>
          <w:color w:val="4472C4" w:themeColor="accent1"/>
          <w:kern w:val="0"/>
          <w:lang w:eastAsia="en-GB"/>
          <w14:ligatures w14:val="none"/>
        </w:rPr>
      </w:pPr>
      <w:r w:rsidRPr="00EE3E37">
        <w:rPr>
          <w:rFonts w:ascii="Calibri" w:hAnsi="Calibri" w:eastAsia="Times New Roman" w:cs="Calibri"/>
          <w:color w:val="4472C4" w:themeColor="accent1"/>
          <w:kern w:val="0"/>
          <w:lang w:eastAsia="en-GB"/>
          <w14:ligatures w14:val="none"/>
        </w:rPr>
        <w:t xml:space="preserve">Parental Involvement: </w:t>
      </w:r>
    </w:p>
    <w:p w:rsidRPr="00CB53D9" w:rsidR="00EE3E37" w:rsidP="00EE3E37" w:rsidRDefault="00EE3E37" w14:paraId="592BA159"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Parental support and involvement in a child's education can positively influence attendance. Lack of parental engagement may lead to increased absenteeism.</w:t>
      </w:r>
    </w:p>
    <w:p w:rsidRPr="00CB53D9" w:rsidR="003C5B86" w:rsidP="00EE3E37" w:rsidRDefault="003C5B86" w14:paraId="05E65F98" w14:textId="79D9C183">
      <w:pPr>
        <w:spacing w:after="0" w:line="240" w:lineRule="auto"/>
        <w:rPr>
          <w:rFonts w:ascii="Calibri" w:hAnsi="Calibri" w:eastAsia="Times New Roman" w:cs="Calibri"/>
          <w:color w:val="000000"/>
          <w:kern w:val="0"/>
          <w:lang w:eastAsia="en-GB"/>
          <w14:ligatures w14:val="none"/>
        </w:rPr>
      </w:pPr>
    </w:p>
    <w:p w:rsidRPr="00FE164D" w:rsidR="00FE164D" w:rsidP="00FE164D" w:rsidRDefault="00FE164D" w14:paraId="31CF2FCD" w14:textId="59838065">
      <w:pPr>
        <w:spacing w:after="0" w:line="240" w:lineRule="auto"/>
        <w:jc w:val="center"/>
        <w:rPr>
          <w:rFonts w:ascii="Calibri" w:hAnsi="Calibri" w:eastAsia="Times New Roman" w:cs="Calibri"/>
          <w:b/>
          <w:bCs/>
          <w:color w:val="000000"/>
          <w:kern w:val="0"/>
          <w:lang w:eastAsia="en-GB"/>
          <w14:ligatures w14:val="none"/>
        </w:rPr>
      </w:pPr>
      <w:r w:rsidRPr="00FE164D">
        <w:rPr>
          <w:rFonts w:ascii="Calibri" w:hAnsi="Calibri" w:eastAsia="Times New Roman" w:cs="Calibri"/>
          <w:b/>
          <w:bCs/>
          <w:color w:val="000000"/>
          <w:kern w:val="0"/>
          <w:lang w:eastAsia="en-GB"/>
          <w14:ligatures w14:val="none"/>
        </w:rPr>
        <w:t xml:space="preserve">Supporting Attendance at </w:t>
      </w:r>
      <w:r w:rsidR="000553AB">
        <w:rPr>
          <w:rFonts w:ascii="Calibri" w:hAnsi="Calibri" w:eastAsia="Times New Roman" w:cs="Calibri"/>
          <w:b/>
          <w:bCs/>
          <w:color w:val="000000"/>
          <w:kern w:val="0"/>
          <w:lang w:eastAsia="en-GB"/>
          <w14:ligatures w14:val="none"/>
        </w:rPr>
        <w:t>Handale Primary School</w:t>
      </w:r>
    </w:p>
    <w:p w:rsidR="00FE164D" w:rsidP="003C5B86" w:rsidRDefault="00FE164D" w14:paraId="126551D8" w14:textId="77777777">
      <w:pPr>
        <w:spacing w:after="0" w:line="240" w:lineRule="auto"/>
        <w:rPr>
          <w:rFonts w:ascii="Calibri" w:hAnsi="Calibri" w:eastAsia="Times New Roman" w:cs="Calibri"/>
          <w:color w:val="000000"/>
          <w:kern w:val="0"/>
          <w:lang w:eastAsia="en-GB"/>
          <w14:ligatures w14:val="none"/>
        </w:rPr>
      </w:pPr>
    </w:p>
    <w:p w:rsidR="003C5B86" w:rsidP="003C5B86" w:rsidRDefault="003C5B86" w14:paraId="3541A7C0" w14:textId="7FB49748">
      <w:pPr>
        <w:spacing w:after="0" w:line="240" w:lineRule="auto"/>
        <w:rPr>
          <w:rFonts w:ascii="Calibri" w:hAnsi="Calibri" w:eastAsia="Times New Roman" w:cs="Calibri"/>
          <w:color w:val="000000"/>
          <w:kern w:val="0"/>
          <w:lang w:eastAsia="en-GB"/>
          <w14:ligatures w14:val="none"/>
        </w:rPr>
      </w:pPr>
      <w:r w:rsidRPr="00321A78">
        <w:rPr>
          <w:rFonts w:ascii="Calibri" w:hAnsi="Calibri" w:eastAsia="Times New Roman" w:cs="Calibri"/>
          <w:color w:val="000000"/>
          <w:kern w:val="0"/>
          <w:lang w:eastAsia="en-GB"/>
          <w14:ligatures w14:val="none"/>
        </w:rPr>
        <w:t xml:space="preserve">To address </w:t>
      </w:r>
      <w:r w:rsidR="00FE164D">
        <w:rPr>
          <w:rFonts w:ascii="Calibri" w:hAnsi="Calibri" w:eastAsia="Times New Roman" w:cs="Calibri"/>
          <w:color w:val="000000"/>
          <w:kern w:val="0"/>
          <w:lang w:eastAsia="en-GB"/>
          <w14:ligatures w14:val="none"/>
        </w:rPr>
        <w:t xml:space="preserve">any identified </w:t>
      </w:r>
      <w:r w:rsidRPr="00321A78">
        <w:rPr>
          <w:rFonts w:ascii="Calibri" w:hAnsi="Calibri" w:eastAsia="Times New Roman" w:cs="Calibri"/>
          <w:color w:val="000000"/>
          <w:kern w:val="0"/>
          <w:lang w:eastAsia="en-GB"/>
          <w14:ligatures w14:val="none"/>
        </w:rPr>
        <w:t xml:space="preserve">attendance issues effectively, </w:t>
      </w:r>
      <w:r w:rsidR="00F376FD">
        <w:rPr>
          <w:rFonts w:ascii="Calibri" w:hAnsi="Calibri" w:eastAsia="Times New Roman" w:cs="Calibri"/>
          <w:color w:val="000000"/>
          <w:kern w:val="0"/>
          <w:lang w:eastAsia="en-GB"/>
          <w14:ligatures w14:val="none"/>
        </w:rPr>
        <w:t xml:space="preserve">Handale </w:t>
      </w:r>
      <w:r w:rsidR="00FE164D">
        <w:rPr>
          <w:rFonts w:ascii="Calibri" w:hAnsi="Calibri" w:eastAsia="Times New Roman" w:cs="Calibri"/>
          <w:color w:val="000000"/>
          <w:kern w:val="0"/>
          <w:lang w:eastAsia="en-GB"/>
          <w14:ligatures w14:val="none"/>
        </w:rPr>
        <w:t>will</w:t>
      </w:r>
      <w:r w:rsidRPr="00321A78">
        <w:rPr>
          <w:rFonts w:ascii="Calibri" w:hAnsi="Calibri" w:eastAsia="Times New Roman" w:cs="Calibri"/>
          <w:color w:val="000000"/>
          <w:kern w:val="0"/>
          <w:lang w:eastAsia="en-GB"/>
          <w14:ligatures w14:val="none"/>
        </w:rPr>
        <w:t xml:space="preserve"> implement </w:t>
      </w:r>
      <w:r w:rsidR="00FE164D">
        <w:rPr>
          <w:rFonts w:ascii="Calibri" w:hAnsi="Calibri" w:eastAsia="Times New Roman" w:cs="Calibri"/>
          <w:color w:val="000000"/>
          <w:kern w:val="0"/>
          <w:lang w:eastAsia="en-GB"/>
          <w14:ligatures w14:val="none"/>
        </w:rPr>
        <w:t xml:space="preserve">a range of </w:t>
      </w:r>
      <w:r w:rsidRPr="00321A78">
        <w:rPr>
          <w:rFonts w:ascii="Calibri" w:hAnsi="Calibri" w:eastAsia="Times New Roman" w:cs="Calibri"/>
          <w:color w:val="000000"/>
          <w:kern w:val="0"/>
          <w:lang w:eastAsia="en-GB"/>
          <w14:ligatures w14:val="none"/>
        </w:rPr>
        <w:t xml:space="preserve">strategies such as early intervention, support for vulnerable families, </w:t>
      </w:r>
      <w:r w:rsidRPr="00321A78" w:rsidR="000060FC">
        <w:rPr>
          <w:rFonts w:ascii="Calibri" w:hAnsi="Calibri" w:eastAsia="Times New Roman" w:cs="Calibri"/>
          <w:color w:val="000000"/>
          <w:kern w:val="0"/>
          <w:lang w:eastAsia="en-GB"/>
          <w14:ligatures w14:val="none"/>
        </w:rPr>
        <w:t>intervention</w:t>
      </w:r>
      <w:r w:rsidRPr="00321A78">
        <w:rPr>
          <w:rFonts w:ascii="Calibri" w:hAnsi="Calibri" w:eastAsia="Times New Roman" w:cs="Calibri"/>
          <w:color w:val="000000"/>
          <w:kern w:val="0"/>
          <w:lang w:eastAsia="en-GB"/>
          <w14:ligatures w14:val="none"/>
        </w:rPr>
        <w:t xml:space="preserve"> program</w:t>
      </w:r>
      <w:r w:rsidRPr="00321A78" w:rsidR="000060FC">
        <w:rPr>
          <w:rFonts w:ascii="Calibri" w:hAnsi="Calibri" w:eastAsia="Times New Roman" w:cs="Calibri"/>
          <w:color w:val="000000"/>
          <w:kern w:val="0"/>
          <w:lang w:eastAsia="en-GB"/>
          <w14:ligatures w14:val="none"/>
        </w:rPr>
        <w:t>me</w:t>
      </w:r>
      <w:r w:rsidRPr="00321A78">
        <w:rPr>
          <w:rFonts w:ascii="Calibri" w:hAnsi="Calibri" w:eastAsia="Times New Roman" w:cs="Calibri"/>
          <w:color w:val="000000"/>
          <w:kern w:val="0"/>
          <w:lang w:eastAsia="en-GB"/>
          <w14:ligatures w14:val="none"/>
        </w:rPr>
        <w:t xml:space="preserve">s, and creating a positive and inclusive school environment. Understanding the specific factors affecting attendance </w:t>
      </w:r>
      <w:r w:rsidRPr="00321A78">
        <w:rPr>
          <w:rFonts w:ascii="Calibri" w:hAnsi="Calibri" w:eastAsia="Times New Roman" w:cs="Calibri"/>
          <w:color w:val="000000"/>
          <w:kern w:val="0"/>
          <w:lang w:eastAsia="en-GB"/>
          <w14:ligatures w14:val="none"/>
        </w:rPr>
        <w:lastRenderedPageBreak/>
        <w:t xml:space="preserve">for individual </w:t>
      </w:r>
      <w:r w:rsidRPr="00321A78" w:rsidR="000060FC">
        <w:rPr>
          <w:rFonts w:ascii="Calibri" w:hAnsi="Calibri" w:eastAsia="Times New Roman" w:cs="Calibri"/>
          <w:color w:val="000000"/>
          <w:kern w:val="0"/>
          <w:lang w:eastAsia="en-GB"/>
          <w14:ligatures w14:val="none"/>
        </w:rPr>
        <w:t>children</w:t>
      </w:r>
      <w:r w:rsidR="00FE164D">
        <w:rPr>
          <w:rFonts w:ascii="Calibri" w:hAnsi="Calibri" w:eastAsia="Times New Roman" w:cs="Calibri"/>
          <w:color w:val="000000"/>
          <w:kern w:val="0"/>
          <w:lang w:eastAsia="en-GB"/>
          <w14:ligatures w14:val="none"/>
        </w:rPr>
        <w:t xml:space="preserve"> and families</w:t>
      </w:r>
      <w:r w:rsidRPr="00321A78">
        <w:rPr>
          <w:rFonts w:ascii="Calibri" w:hAnsi="Calibri" w:eastAsia="Times New Roman" w:cs="Calibri"/>
          <w:color w:val="000000"/>
          <w:kern w:val="0"/>
          <w:lang w:eastAsia="en-GB"/>
          <w14:ligatures w14:val="none"/>
        </w:rPr>
        <w:t xml:space="preserve"> is crucial for developing </w:t>
      </w:r>
      <w:r w:rsidR="00FE164D">
        <w:rPr>
          <w:rFonts w:ascii="Calibri" w:hAnsi="Calibri" w:eastAsia="Times New Roman" w:cs="Calibri"/>
          <w:color w:val="000000"/>
          <w:kern w:val="0"/>
          <w:lang w:eastAsia="en-GB"/>
          <w14:ligatures w14:val="none"/>
        </w:rPr>
        <w:t xml:space="preserve">any </w:t>
      </w:r>
      <w:r w:rsidRPr="00321A78">
        <w:rPr>
          <w:rFonts w:ascii="Calibri" w:hAnsi="Calibri" w:eastAsia="Times New Roman" w:cs="Calibri"/>
          <w:color w:val="000000"/>
          <w:kern w:val="0"/>
          <w:lang w:eastAsia="en-GB"/>
          <w14:ligatures w14:val="none"/>
        </w:rPr>
        <w:t xml:space="preserve">targeted interventions and support systems to improve attendance </w:t>
      </w:r>
      <w:r w:rsidR="00FE164D">
        <w:rPr>
          <w:rFonts w:ascii="Calibri" w:hAnsi="Calibri" w:eastAsia="Times New Roman" w:cs="Calibri"/>
          <w:color w:val="000000"/>
          <w:kern w:val="0"/>
          <w:lang w:eastAsia="en-GB"/>
          <w14:ligatures w14:val="none"/>
        </w:rPr>
        <w:t>outcomes</w:t>
      </w:r>
      <w:r w:rsidRPr="00321A78">
        <w:rPr>
          <w:rFonts w:ascii="Calibri" w:hAnsi="Calibri" w:eastAsia="Times New Roman" w:cs="Calibri"/>
          <w:color w:val="000000"/>
          <w:kern w:val="0"/>
          <w:lang w:eastAsia="en-GB"/>
          <w14:ligatures w14:val="none"/>
        </w:rPr>
        <w:t>.</w:t>
      </w:r>
    </w:p>
    <w:p w:rsidR="00321A78" w:rsidP="003C5B86" w:rsidRDefault="00321A78" w14:paraId="458B0FF3" w14:textId="77777777">
      <w:pPr>
        <w:spacing w:after="0" w:line="240" w:lineRule="auto"/>
        <w:rPr>
          <w:rFonts w:ascii="Calibri" w:hAnsi="Calibri" w:eastAsia="Times New Roman" w:cs="Calibri"/>
          <w:color w:val="000000"/>
          <w:kern w:val="0"/>
          <w:lang w:eastAsia="en-GB"/>
          <w14:ligatures w14:val="none"/>
        </w:rPr>
      </w:pPr>
    </w:p>
    <w:p w:rsidR="00FE164D" w:rsidP="00FE164D" w:rsidRDefault="005435E1" w14:paraId="2F2B83F9" w14:textId="54A3E539">
      <w:pPr>
        <w:spacing w:after="0" w:line="240" w:lineRule="auto"/>
        <w:jc w:val="center"/>
        <w:rPr>
          <w:rFonts w:ascii="Calibri" w:hAnsi="Calibri" w:eastAsia="Times New Roman" w:cs="Calibri"/>
          <w:color w:val="000000"/>
          <w:kern w:val="0"/>
          <w:lang w:eastAsia="en-GB"/>
          <w14:ligatures w14:val="none"/>
        </w:rPr>
      </w:pPr>
      <w:r w:rsidRPr="00A06055">
        <w:rPr>
          <w:rFonts w:ascii="Calibri" w:hAnsi="Calibri" w:eastAsia="Times New Roman" w:cs="Calibri"/>
          <w:b/>
          <w:bCs/>
          <w:color w:val="000000"/>
          <w:kern w:val="0"/>
          <w:lang w:eastAsia="en-GB"/>
          <w14:ligatures w14:val="none"/>
        </w:rPr>
        <w:t>Attendance and Punctuality Expectations</w:t>
      </w:r>
      <w:r w:rsidR="00FE164D">
        <w:rPr>
          <w:rFonts w:ascii="Calibri" w:hAnsi="Calibri" w:eastAsia="Times New Roman" w:cs="Calibri"/>
          <w:b/>
          <w:bCs/>
          <w:color w:val="000000"/>
          <w:kern w:val="0"/>
          <w:lang w:eastAsia="en-GB"/>
          <w14:ligatures w14:val="none"/>
        </w:rPr>
        <w:t xml:space="preserve"> at </w:t>
      </w:r>
      <w:r w:rsidR="00F376FD">
        <w:rPr>
          <w:rFonts w:ascii="Calibri" w:hAnsi="Calibri" w:eastAsia="Times New Roman" w:cs="Calibri"/>
          <w:b/>
          <w:bCs/>
          <w:color w:val="000000"/>
          <w:kern w:val="0"/>
          <w:lang w:eastAsia="en-GB"/>
          <w14:ligatures w14:val="none"/>
        </w:rPr>
        <w:t>Handale Primary School</w:t>
      </w:r>
    </w:p>
    <w:p w:rsidR="00FE164D" w:rsidP="00FE164D" w:rsidRDefault="00FE164D" w14:paraId="547F9181" w14:textId="77777777">
      <w:pPr>
        <w:spacing w:after="0" w:line="240" w:lineRule="auto"/>
        <w:jc w:val="center"/>
        <w:rPr>
          <w:rFonts w:ascii="Calibri" w:hAnsi="Calibri" w:eastAsia="Times New Roman" w:cs="Calibri"/>
          <w:color w:val="000000"/>
          <w:kern w:val="0"/>
          <w:lang w:eastAsia="en-GB"/>
          <w14:ligatures w14:val="none"/>
        </w:rPr>
      </w:pPr>
    </w:p>
    <w:p w:rsidRPr="00F376FD" w:rsidR="00F376FD" w:rsidP="00F376FD" w:rsidRDefault="00F376FD" w14:paraId="29574FC3" w14:textId="77777777">
      <w:pPr>
        <w:spacing w:after="0" w:line="240" w:lineRule="auto"/>
        <w:rPr>
          <w:rFonts w:ascii="Calibri" w:hAnsi="Calibri" w:eastAsia="Times New Roman" w:cs="Calibri"/>
          <w:color w:val="000000"/>
          <w:kern w:val="0"/>
          <w:lang w:eastAsia="en-GB"/>
          <w14:ligatures w14:val="none"/>
        </w:rPr>
      </w:pPr>
      <w:r w:rsidRPr="00F376FD">
        <w:rPr>
          <w:rFonts w:ascii="Calibri" w:hAnsi="Calibri" w:eastAsia="Times New Roman" w:cs="Calibri"/>
          <w:color w:val="000000"/>
          <w:kern w:val="0"/>
          <w:lang w:eastAsia="en-GB"/>
          <w14:ligatures w14:val="none"/>
        </w:rPr>
        <w:t>This attendance policy ensures that all staff and governors in this school are fully aware of and clear about the actions necessary to promote good attendance.</w:t>
      </w:r>
    </w:p>
    <w:p w:rsidRPr="00F376FD" w:rsidR="00F376FD" w:rsidP="00F376FD" w:rsidRDefault="00F376FD" w14:paraId="159BB738" w14:textId="77777777">
      <w:pPr>
        <w:spacing w:after="0" w:line="240" w:lineRule="auto"/>
        <w:rPr>
          <w:rFonts w:ascii="Calibri" w:hAnsi="Calibri" w:eastAsia="Times New Roman" w:cs="Calibri"/>
          <w:color w:val="000000"/>
          <w:kern w:val="0"/>
          <w:lang w:eastAsia="en-GB"/>
          <w14:ligatures w14:val="none"/>
        </w:rPr>
      </w:pPr>
    </w:p>
    <w:p w:rsidRPr="004E6A24" w:rsidR="004E6A24" w:rsidP="004E6A24" w:rsidRDefault="00F376FD" w14:paraId="736C007D" w14:textId="2EB6DD0D">
      <w:pPr>
        <w:spacing w:after="0" w:line="240" w:lineRule="auto"/>
        <w:rPr>
          <w:rFonts w:ascii="Calibri" w:hAnsi="Calibri" w:eastAsia="Times New Roman" w:cs="Calibri"/>
          <w:color w:val="000000"/>
          <w:kern w:val="0"/>
          <w:lang w:eastAsia="en-GB"/>
          <w14:ligatures w14:val="none"/>
        </w:rPr>
      </w:pPr>
      <w:r w:rsidRPr="00F376FD">
        <w:rPr>
          <w:rFonts w:ascii="Calibri" w:hAnsi="Calibri" w:eastAsia="Times New Roman" w:cs="Calibri"/>
          <w:color w:val="000000"/>
          <w:kern w:val="0"/>
          <w:lang w:eastAsia="en-GB"/>
          <w14:ligatures w14:val="none"/>
        </w:rPr>
        <w:t>•</w:t>
      </w:r>
      <w:r w:rsidRPr="004E6A24" w:rsidR="004E6A24">
        <w:t xml:space="preserve"> </w:t>
      </w:r>
      <w:r w:rsidRPr="004E6A24" w:rsidR="004E6A24">
        <w:rPr>
          <w:rFonts w:ascii="Calibri" w:hAnsi="Calibri" w:eastAsia="Times New Roman" w:cs="Calibri"/>
          <w:color w:val="000000"/>
          <w:kern w:val="0"/>
          <w:lang w:eastAsia="en-GB"/>
          <w14:ligatures w14:val="none"/>
        </w:rPr>
        <w:t xml:space="preserve">It is important our parents, carers and pupils understand the importance of uninterrupted attendance and punctuality at every stage of a child’s education. </w:t>
      </w:r>
    </w:p>
    <w:p w:rsidRPr="004E6A24" w:rsidR="004E6A24" w:rsidP="004E6A24" w:rsidRDefault="004E6A24" w14:paraId="115BAB6E" w14:textId="705D5482">
      <w:pPr>
        <w:spacing w:after="0" w:line="240" w:lineRule="auto"/>
        <w:rPr>
          <w:rFonts w:ascii="Calibri" w:hAnsi="Calibri" w:eastAsia="Times New Roman" w:cs="Calibri"/>
          <w:color w:val="000000"/>
          <w:kern w:val="0"/>
          <w:lang w:eastAsia="en-GB"/>
          <w14:ligatures w14:val="none"/>
        </w:rPr>
      </w:pPr>
      <w:r w:rsidRPr="004E6A24">
        <w:rPr>
          <w:rFonts w:ascii="Calibri" w:hAnsi="Calibri" w:eastAsia="Times New Roman" w:cs="Calibri"/>
          <w:color w:val="000000"/>
          <w:kern w:val="0"/>
          <w:lang w:eastAsia="en-GB"/>
          <w14:ligatures w14:val="none"/>
        </w:rPr>
        <w:t xml:space="preserve">•To fulfil every child’s potential at </w:t>
      </w:r>
      <w:r>
        <w:rPr>
          <w:rFonts w:ascii="Calibri" w:hAnsi="Calibri" w:eastAsia="Times New Roman" w:cs="Calibri"/>
          <w:color w:val="000000"/>
          <w:kern w:val="0"/>
          <w:lang w:eastAsia="en-GB"/>
          <w14:ligatures w14:val="none"/>
        </w:rPr>
        <w:t>Handale</w:t>
      </w:r>
      <w:r w:rsidRPr="004E6A24">
        <w:rPr>
          <w:rFonts w:ascii="Calibri" w:hAnsi="Calibri" w:eastAsia="Times New Roman" w:cs="Calibri"/>
          <w:color w:val="000000"/>
          <w:kern w:val="0"/>
          <w:lang w:eastAsia="en-GB"/>
          <w14:ligatures w14:val="none"/>
        </w:rPr>
        <w:t xml:space="preserve"> we aim for all children to achieve a minimum of 183/190 days, (96%) attendance, excluding children who may have significant health issues, for example. </w:t>
      </w:r>
    </w:p>
    <w:p w:rsidRPr="004E6A24" w:rsidR="004E6A24" w:rsidP="004E6A24" w:rsidRDefault="004E6A24" w14:paraId="04CC63B8" w14:textId="30B58772">
      <w:pPr>
        <w:spacing w:after="0" w:line="240" w:lineRule="auto"/>
        <w:rPr>
          <w:rFonts w:ascii="Calibri" w:hAnsi="Calibri" w:eastAsia="Times New Roman" w:cs="Calibri"/>
          <w:color w:val="000000"/>
          <w:kern w:val="0"/>
          <w:lang w:eastAsia="en-GB"/>
          <w14:ligatures w14:val="none"/>
        </w:rPr>
      </w:pPr>
      <w:r w:rsidRPr="004E6A24">
        <w:rPr>
          <w:rFonts w:ascii="Calibri" w:hAnsi="Calibri" w:eastAsia="Times New Roman" w:cs="Calibri"/>
          <w:color w:val="000000"/>
          <w:kern w:val="0"/>
          <w:lang w:eastAsia="en-GB"/>
          <w14:ligatures w14:val="none"/>
        </w:rPr>
        <w:t>•It is important children and parents arrive at school on time to establishes good routines.</w:t>
      </w:r>
    </w:p>
    <w:p w:rsidRPr="004E6A24" w:rsidR="004E6A24" w:rsidP="004E6A24" w:rsidRDefault="004E6A24" w14:paraId="301A4BA2" w14:textId="3F19F861">
      <w:pPr>
        <w:spacing w:after="0" w:line="240" w:lineRule="auto"/>
        <w:rPr>
          <w:rFonts w:ascii="Calibri" w:hAnsi="Calibri" w:eastAsia="Times New Roman" w:cs="Calibri"/>
          <w:color w:val="000000"/>
          <w:kern w:val="0"/>
          <w:lang w:eastAsia="en-GB"/>
          <w14:ligatures w14:val="none"/>
        </w:rPr>
      </w:pPr>
      <w:r w:rsidRPr="004E6A24">
        <w:rPr>
          <w:rFonts w:ascii="Calibri" w:hAnsi="Calibri" w:eastAsia="Times New Roman" w:cs="Calibri"/>
          <w:color w:val="000000"/>
          <w:kern w:val="0"/>
          <w:lang w:eastAsia="en-GB"/>
          <w14:ligatures w14:val="none"/>
        </w:rPr>
        <w:t>•It is important our pupils value their learning through regular attendance.</w:t>
      </w:r>
    </w:p>
    <w:p w:rsidR="00F376FD" w:rsidP="004E6A24" w:rsidRDefault="004E6A24" w14:paraId="2435B22F" w14:textId="625A8484">
      <w:pPr>
        <w:spacing w:after="0" w:line="240" w:lineRule="auto"/>
        <w:rPr>
          <w:rFonts w:ascii="Calibri" w:hAnsi="Calibri" w:eastAsia="Times New Roman" w:cs="Calibri"/>
          <w:color w:val="000000"/>
          <w:kern w:val="0"/>
          <w:lang w:eastAsia="en-GB"/>
          <w14:ligatures w14:val="none"/>
        </w:rPr>
      </w:pPr>
      <w:r w:rsidRPr="004E6A24">
        <w:rPr>
          <w:rFonts w:ascii="Calibri" w:hAnsi="Calibri" w:eastAsia="Times New Roman" w:cs="Calibri"/>
          <w:color w:val="000000"/>
          <w:kern w:val="0"/>
          <w:lang w:eastAsia="en-GB"/>
          <w14:ligatures w14:val="none"/>
        </w:rPr>
        <w:t>•Early Years children adhere to the policy to promote good habits at an early age</w:t>
      </w:r>
    </w:p>
    <w:p w:rsidR="00FE164D" w:rsidP="00FE164D" w:rsidRDefault="005435E1" w14:paraId="4E110977" w14:textId="6FEB40F4">
      <w:pPr>
        <w:spacing w:after="0" w:line="240" w:lineRule="auto"/>
        <w:jc w:val="center"/>
        <w:rPr>
          <w:rFonts w:ascii="Calibri" w:hAnsi="Calibri" w:eastAsia="Times New Roman" w:cs="Calibri"/>
          <w:b/>
          <w:bCs/>
          <w:color w:val="000000"/>
          <w:kern w:val="0"/>
          <w:lang w:eastAsia="en-GB"/>
          <w14:ligatures w14:val="none"/>
        </w:rPr>
      </w:pPr>
      <w:r w:rsidRPr="00A06055">
        <w:rPr>
          <w:rFonts w:ascii="Calibri" w:hAnsi="Calibri" w:eastAsia="Times New Roman" w:cs="Calibri"/>
          <w:b/>
          <w:bCs/>
          <w:color w:val="000000"/>
          <w:kern w:val="0"/>
          <w:lang w:eastAsia="en-GB"/>
          <w14:ligatures w14:val="none"/>
        </w:rPr>
        <w:t>Contact Details of School Staff</w:t>
      </w:r>
      <w:r w:rsidR="00FE164D">
        <w:rPr>
          <w:rFonts w:ascii="Calibri" w:hAnsi="Calibri" w:eastAsia="Times New Roman" w:cs="Calibri"/>
          <w:b/>
          <w:bCs/>
          <w:color w:val="000000"/>
          <w:kern w:val="0"/>
          <w:lang w:eastAsia="en-GB"/>
          <w14:ligatures w14:val="none"/>
        </w:rPr>
        <w:t xml:space="preserve"> at </w:t>
      </w:r>
      <w:r w:rsidR="00F376FD">
        <w:rPr>
          <w:rFonts w:ascii="Calibri" w:hAnsi="Calibri" w:eastAsia="Times New Roman" w:cs="Calibri"/>
          <w:b/>
          <w:bCs/>
          <w:color w:val="000000"/>
          <w:kern w:val="0"/>
          <w:lang w:eastAsia="en-GB"/>
          <w14:ligatures w14:val="none"/>
        </w:rPr>
        <w:t>Handale Primary School</w:t>
      </w:r>
    </w:p>
    <w:p w:rsidR="003B4B06" w:rsidP="005435E1" w:rsidRDefault="003B4B06" w14:paraId="07EC0C92" w14:textId="77777777">
      <w:pPr>
        <w:spacing w:after="0" w:line="240" w:lineRule="auto"/>
        <w:rPr>
          <w:rFonts w:ascii="Calibri" w:hAnsi="Calibri" w:eastAsia="Times New Roman" w:cs="Calibri"/>
          <w:color w:val="000000"/>
          <w:kern w:val="0"/>
          <w:lang w:eastAsia="en-GB"/>
          <w14:ligatures w14:val="none"/>
        </w:rPr>
      </w:pPr>
    </w:p>
    <w:tbl>
      <w:tblPr>
        <w:tblStyle w:val="TableGrid"/>
        <w:tblW w:w="0" w:type="auto"/>
        <w:tblLook w:val="04A0" w:firstRow="1" w:lastRow="0" w:firstColumn="1" w:lastColumn="0" w:noHBand="0" w:noVBand="1"/>
      </w:tblPr>
      <w:tblGrid>
        <w:gridCol w:w="2397"/>
        <w:gridCol w:w="2615"/>
        <w:gridCol w:w="4004"/>
      </w:tblGrid>
      <w:tr w:rsidR="003B4B06" w:rsidTr="00F376FD" w14:paraId="5C93A085" w14:textId="77777777">
        <w:tc>
          <w:tcPr>
            <w:tcW w:w="2397" w:type="dxa"/>
            <w:shd w:val="clear" w:color="auto" w:fill="D0CECE" w:themeFill="background2" w:themeFillShade="E6"/>
          </w:tcPr>
          <w:p w:rsidR="003B4B06" w:rsidP="005435E1" w:rsidRDefault="003B4B06" w14:paraId="53BD85F7" w14:textId="392BB725">
            <w:pP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Name of Staff Member</w:t>
            </w:r>
          </w:p>
        </w:tc>
        <w:tc>
          <w:tcPr>
            <w:tcW w:w="2615" w:type="dxa"/>
            <w:shd w:val="clear" w:color="auto" w:fill="D0CECE" w:themeFill="background2" w:themeFillShade="E6"/>
          </w:tcPr>
          <w:p w:rsidR="003B4B06" w:rsidP="005435E1" w:rsidRDefault="003B4B06" w14:paraId="28C92F3F" w14:textId="1493B6BE">
            <w:pP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Roles and Responsibilities</w:t>
            </w:r>
          </w:p>
        </w:tc>
        <w:tc>
          <w:tcPr>
            <w:tcW w:w="4004" w:type="dxa"/>
            <w:shd w:val="clear" w:color="auto" w:fill="D0CECE" w:themeFill="background2" w:themeFillShade="E6"/>
          </w:tcPr>
          <w:p w:rsidR="003B4B06" w:rsidP="005435E1" w:rsidRDefault="003B4B06" w14:paraId="4926478C" w14:textId="759B8C27">
            <w:pP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Contact Details</w:t>
            </w:r>
          </w:p>
        </w:tc>
      </w:tr>
      <w:tr w:rsidR="003B4B06" w:rsidTr="00F376FD" w14:paraId="7AE3F5E4" w14:textId="77777777">
        <w:tc>
          <w:tcPr>
            <w:tcW w:w="2397" w:type="dxa"/>
          </w:tcPr>
          <w:p w:rsidR="003B4B06" w:rsidP="005435E1" w:rsidRDefault="00F376FD" w14:paraId="26820647" w14:textId="17EA98C7">
            <w:pP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Mrs Rio Farrier</w:t>
            </w:r>
          </w:p>
        </w:tc>
        <w:tc>
          <w:tcPr>
            <w:tcW w:w="2615" w:type="dxa"/>
          </w:tcPr>
          <w:p w:rsidR="003B4B06" w:rsidP="00FE164D" w:rsidRDefault="003B4B06" w14:paraId="6537A436" w14:textId="60F0E272">
            <w:pPr>
              <w:jc w:val="cente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Attendance Champion</w:t>
            </w:r>
            <w:r w:rsidR="00F376FD">
              <w:rPr>
                <w:rFonts w:ascii="Calibri" w:hAnsi="Calibri" w:eastAsia="Times New Roman" w:cs="Calibri"/>
                <w:color w:val="000000"/>
                <w:kern w:val="0"/>
                <w:lang w:eastAsia="en-GB"/>
                <w14:ligatures w14:val="none"/>
              </w:rPr>
              <w:t xml:space="preserve"> / Head Teacher</w:t>
            </w:r>
          </w:p>
        </w:tc>
        <w:tc>
          <w:tcPr>
            <w:tcW w:w="4004" w:type="dxa"/>
          </w:tcPr>
          <w:p w:rsidR="003B4B06" w:rsidP="005435E1" w:rsidRDefault="00827B5F" w14:paraId="6A0F6335" w14:textId="1914BA62">
            <w:pPr>
              <w:rPr>
                <w:rFonts w:ascii="Calibri" w:hAnsi="Calibri" w:eastAsia="Times New Roman" w:cs="Calibri"/>
                <w:color w:val="000000"/>
                <w:kern w:val="0"/>
                <w:lang w:eastAsia="en-GB"/>
                <w14:ligatures w14:val="none"/>
              </w:rPr>
            </w:pPr>
            <w:hyperlink w:history="1" r:id="rId12">
              <w:r w:rsidRPr="00321981" w:rsidR="00F376FD">
                <w:rPr>
                  <w:rStyle w:val="Hyperlink"/>
                  <w:rFonts w:ascii="Calibri" w:hAnsi="Calibri" w:eastAsia="Times New Roman" w:cs="Calibri"/>
                  <w:kern w:val="0"/>
                  <w:lang w:eastAsia="en-GB"/>
                  <w14:ligatures w14:val="none"/>
                </w:rPr>
                <w:t>rio.farrier@handaleprimaryschool.co.uk</w:t>
              </w:r>
            </w:hyperlink>
          </w:p>
          <w:p w:rsidR="00F376FD" w:rsidP="005435E1" w:rsidRDefault="00F376FD" w14:paraId="22A3A454" w14:textId="1F325C65">
            <w:pPr>
              <w:rPr>
                <w:rFonts w:ascii="Calibri" w:hAnsi="Calibri" w:eastAsia="Times New Roman" w:cs="Calibri"/>
                <w:color w:val="000000"/>
                <w:kern w:val="0"/>
                <w:lang w:eastAsia="en-GB"/>
                <w14:ligatures w14:val="none"/>
              </w:rPr>
            </w:pPr>
          </w:p>
        </w:tc>
      </w:tr>
      <w:tr w:rsidR="00F376FD" w:rsidTr="00F376FD" w14:paraId="622085AA" w14:textId="77777777">
        <w:tc>
          <w:tcPr>
            <w:tcW w:w="2397" w:type="dxa"/>
          </w:tcPr>
          <w:p w:rsidR="00F376FD" w:rsidP="00F376FD" w:rsidRDefault="00F376FD" w14:paraId="165D21B1" w14:textId="4734F410">
            <w:pP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Mrs Joanne Tully</w:t>
            </w:r>
          </w:p>
        </w:tc>
        <w:tc>
          <w:tcPr>
            <w:tcW w:w="2615" w:type="dxa"/>
          </w:tcPr>
          <w:p w:rsidR="00F376FD" w:rsidP="00F376FD" w:rsidRDefault="00F376FD" w14:paraId="0DE25281" w14:textId="00AA3C97">
            <w:pPr>
              <w:jc w:val="cente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Attendance Manager/Officer</w:t>
            </w:r>
          </w:p>
        </w:tc>
        <w:tc>
          <w:tcPr>
            <w:tcW w:w="4004" w:type="dxa"/>
          </w:tcPr>
          <w:p w:rsidR="00F376FD" w:rsidP="00F376FD" w:rsidRDefault="00827B5F" w14:paraId="06421A2A" w14:textId="0E886B9D">
            <w:pPr>
              <w:rPr>
                <w:rFonts w:ascii="Calibri" w:hAnsi="Calibri" w:eastAsia="Times New Roman" w:cs="Calibri"/>
                <w:color w:val="000000"/>
                <w:kern w:val="0"/>
                <w:lang w:eastAsia="en-GB"/>
                <w14:ligatures w14:val="none"/>
              </w:rPr>
            </w:pPr>
            <w:hyperlink w:history="1" r:id="rId13">
              <w:r w:rsidRPr="00321981" w:rsidR="00F376FD">
                <w:rPr>
                  <w:rStyle w:val="Hyperlink"/>
                  <w:rFonts w:ascii="Calibri" w:hAnsi="Calibri" w:eastAsia="Times New Roman" w:cs="Calibri"/>
                  <w:kern w:val="0"/>
                  <w:lang w:eastAsia="en-GB"/>
                  <w14:ligatures w14:val="none"/>
                </w:rPr>
                <w:t>joanne.tully@handaleprimaryschool.co.uk</w:t>
              </w:r>
            </w:hyperlink>
          </w:p>
          <w:p w:rsidR="00F376FD" w:rsidP="00F376FD" w:rsidRDefault="00F376FD" w14:paraId="3E83D21D" w14:textId="1FBF3ADE">
            <w:pPr>
              <w:rPr>
                <w:rFonts w:ascii="Calibri" w:hAnsi="Calibri" w:eastAsia="Times New Roman" w:cs="Calibri"/>
                <w:color w:val="000000"/>
                <w:kern w:val="0"/>
                <w:lang w:eastAsia="en-GB"/>
                <w14:ligatures w14:val="none"/>
              </w:rPr>
            </w:pPr>
          </w:p>
        </w:tc>
      </w:tr>
      <w:tr w:rsidR="00F376FD" w:rsidTr="00F376FD" w14:paraId="40CCCAD4" w14:textId="77777777">
        <w:tc>
          <w:tcPr>
            <w:tcW w:w="2397" w:type="dxa"/>
          </w:tcPr>
          <w:p w:rsidR="00F376FD" w:rsidP="00F376FD" w:rsidRDefault="00F376FD" w14:paraId="1716373E" w14:textId="77777777">
            <w:pP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Mrs Rio Farrier</w:t>
            </w:r>
          </w:p>
          <w:p w:rsidR="00F376FD" w:rsidP="00F376FD" w:rsidRDefault="00F376FD" w14:paraId="14B4B083" w14:textId="5E7B01A9">
            <w:pP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Mrs Joanne Tully</w:t>
            </w:r>
          </w:p>
        </w:tc>
        <w:tc>
          <w:tcPr>
            <w:tcW w:w="2615" w:type="dxa"/>
          </w:tcPr>
          <w:p w:rsidR="00F376FD" w:rsidP="00F376FD" w:rsidRDefault="00F376FD" w14:paraId="72E45EB0" w14:textId="4CD31894">
            <w:pPr>
              <w:jc w:val="cente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Safeguarding Leader (DSL)</w:t>
            </w:r>
          </w:p>
        </w:tc>
        <w:tc>
          <w:tcPr>
            <w:tcW w:w="4004" w:type="dxa"/>
          </w:tcPr>
          <w:p w:rsidR="00F376FD" w:rsidP="00F376FD" w:rsidRDefault="00827B5F" w14:paraId="375550D5" w14:textId="25994B2F">
            <w:pPr>
              <w:rPr>
                <w:rFonts w:ascii="Calibri" w:hAnsi="Calibri" w:eastAsia="Times New Roman" w:cs="Calibri"/>
                <w:color w:val="000000"/>
                <w:kern w:val="0"/>
                <w:lang w:eastAsia="en-GB"/>
                <w14:ligatures w14:val="none"/>
              </w:rPr>
            </w:pPr>
            <w:hyperlink w:history="1" r:id="rId14">
              <w:r w:rsidRPr="00321981" w:rsidR="00F376FD">
                <w:rPr>
                  <w:rStyle w:val="Hyperlink"/>
                  <w:rFonts w:ascii="Calibri" w:hAnsi="Calibri" w:eastAsia="Times New Roman" w:cs="Calibri"/>
                  <w:kern w:val="0"/>
                  <w:lang w:eastAsia="en-GB"/>
                  <w14:ligatures w14:val="none"/>
                </w:rPr>
                <w:t>rio.farrier@handaleprimaryschool.co.uk</w:t>
              </w:r>
            </w:hyperlink>
          </w:p>
          <w:p w:rsidR="00F376FD" w:rsidP="00F376FD" w:rsidRDefault="00827B5F" w14:paraId="3DF0A050" w14:textId="4B68CBAD">
            <w:pPr>
              <w:rPr>
                <w:rFonts w:ascii="Calibri" w:hAnsi="Calibri" w:eastAsia="Times New Roman" w:cs="Calibri"/>
                <w:color w:val="000000"/>
                <w:kern w:val="0"/>
                <w:lang w:eastAsia="en-GB"/>
                <w14:ligatures w14:val="none"/>
              </w:rPr>
            </w:pPr>
            <w:hyperlink w:history="1" r:id="rId15">
              <w:r w:rsidRPr="00321981" w:rsidR="00F376FD">
                <w:rPr>
                  <w:rStyle w:val="Hyperlink"/>
                  <w:rFonts w:ascii="Calibri" w:hAnsi="Calibri" w:eastAsia="Times New Roman" w:cs="Calibri"/>
                  <w:kern w:val="0"/>
                  <w:lang w:eastAsia="en-GB"/>
                  <w14:ligatures w14:val="none"/>
                </w:rPr>
                <w:t>joanne.tully@handaleprimaryschool.co.uk</w:t>
              </w:r>
            </w:hyperlink>
          </w:p>
          <w:p w:rsidR="00F376FD" w:rsidP="00F376FD" w:rsidRDefault="00F376FD" w14:paraId="3E11829E" w14:textId="7AE4FDFC">
            <w:pPr>
              <w:rPr>
                <w:rFonts w:ascii="Calibri" w:hAnsi="Calibri" w:eastAsia="Times New Roman" w:cs="Calibri"/>
                <w:color w:val="000000"/>
                <w:kern w:val="0"/>
                <w:lang w:eastAsia="en-GB"/>
                <w14:ligatures w14:val="none"/>
              </w:rPr>
            </w:pPr>
          </w:p>
        </w:tc>
      </w:tr>
      <w:tr w:rsidR="00F376FD" w:rsidTr="00F376FD" w14:paraId="71A9D083" w14:textId="77777777">
        <w:tc>
          <w:tcPr>
            <w:tcW w:w="2397" w:type="dxa"/>
          </w:tcPr>
          <w:p w:rsidR="00F376FD" w:rsidP="00F376FD" w:rsidRDefault="00F376FD" w14:paraId="5C174DF8" w14:textId="77777777">
            <w:pPr>
              <w:rPr>
                <w:rFonts w:ascii="Calibri" w:hAnsi="Calibri" w:eastAsia="Times New Roman" w:cs="Calibri"/>
                <w:color w:val="000000"/>
                <w:kern w:val="0"/>
                <w:lang w:eastAsia="en-GB"/>
                <w14:ligatures w14:val="none"/>
              </w:rPr>
            </w:pPr>
          </w:p>
        </w:tc>
        <w:tc>
          <w:tcPr>
            <w:tcW w:w="2615" w:type="dxa"/>
          </w:tcPr>
          <w:p w:rsidR="00F376FD" w:rsidP="00F376FD" w:rsidRDefault="00F376FD" w14:paraId="051705DA" w14:textId="2B88079D">
            <w:pPr>
              <w:jc w:val="center"/>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Governor for School Attendance</w:t>
            </w:r>
          </w:p>
        </w:tc>
        <w:tc>
          <w:tcPr>
            <w:tcW w:w="4004" w:type="dxa"/>
          </w:tcPr>
          <w:p w:rsidR="00F376FD" w:rsidP="00F376FD" w:rsidRDefault="00F376FD" w14:paraId="5F483F1B" w14:textId="77777777">
            <w:pPr>
              <w:rPr>
                <w:rFonts w:ascii="Calibri" w:hAnsi="Calibri" w:eastAsia="Times New Roman" w:cs="Calibri"/>
                <w:color w:val="000000"/>
                <w:kern w:val="0"/>
                <w:lang w:eastAsia="en-GB"/>
                <w14:ligatures w14:val="none"/>
              </w:rPr>
            </w:pPr>
          </w:p>
        </w:tc>
      </w:tr>
    </w:tbl>
    <w:p w:rsidRPr="00A06055" w:rsidR="005435E1" w:rsidP="005435E1" w:rsidRDefault="005435E1" w14:paraId="3895D5DA" w14:textId="77777777">
      <w:pPr>
        <w:spacing w:after="0" w:line="240" w:lineRule="auto"/>
        <w:rPr>
          <w:rFonts w:ascii="Calibri" w:hAnsi="Calibri" w:eastAsia="Times New Roman" w:cs="Calibri"/>
          <w:color w:val="000000"/>
          <w:kern w:val="0"/>
          <w:lang w:eastAsia="en-GB"/>
          <w14:ligatures w14:val="none"/>
        </w:rPr>
      </w:pPr>
    </w:p>
    <w:p w:rsidR="005435E1" w:rsidP="005435E1" w:rsidRDefault="005435E1" w14:paraId="0FE715FF" w14:textId="77777777">
      <w:pPr>
        <w:spacing w:after="0" w:line="240" w:lineRule="auto"/>
        <w:rPr>
          <w:rFonts w:ascii="Calibri" w:hAnsi="Calibri" w:eastAsia="Times New Roman" w:cs="Calibri"/>
          <w:color w:val="000000"/>
          <w:kern w:val="0"/>
          <w:lang w:eastAsia="en-GB"/>
          <w14:ligatures w14:val="none"/>
        </w:rPr>
      </w:pPr>
    </w:p>
    <w:p w:rsidR="00FE164D" w:rsidP="00FE164D" w:rsidRDefault="00D23CDA" w14:paraId="48BF1530" w14:textId="39BBA9AB">
      <w:pPr>
        <w:spacing w:after="0" w:line="240" w:lineRule="auto"/>
        <w:jc w:val="center"/>
        <w:rPr>
          <w:rFonts w:ascii="Calibri" w:hAnsi="Calibri" w:eastAsia="Times New Roman" w:cs="Calibri"/>
          <w:b/>
          <w:bCs/>
          <w:color w:val="000000"/>
          <w:kern w:val="0"/>
          <w:highlight w:val="yellow"/>
          <w:lang w:eastAsia="en-GB"/>
          <w14:ligatures w14:val="none"/>
        </w:rPr>
      </w:pPr>
      <w:r w:rsidRPr="00A06055">
        <w:rPr>
          <w:rFonts w:ascii="Calibri" w:hAnsi="Calibri" w:eastAsia="Times New Roman" w:cs="Calibri"/>
          <w:b/>
          <w:bCs/>
          <w:color w:val="000000"/>
          <w:kern w:val="0"/>
          <w:lang w:eastAsia="en-GB"/>
          <w14:ligatures w14:val="none"/>
        </w:rPr>
        <w:t>Strat</w:t>
      </w:r>
      <w:r>
        <w:rPr>
          <w:rFonts w:ascii="Calibri" w:hAnsi="Calibri" w:eastAsia="Times New Roman" w:cs="Calibri"/>
          <w:b/>
          <w:bCs/>
          <w:color w:val="000000"/>
          <w:kern w:val="0"/>
          <w:lang w:eastAsia="en-GB"/>
          <w14:ligatures w14:val="none"/>
        </w:rPr>
        <w:t>egies</w:t>
      </w:r>
      <w:r w:rsidRPr="00A06055" w:rsidR="005435E1">
        <w:rPr>
          <w:rFonts w:ascii="Calibri" w:hAnsi="Calibri" w:eastAsia="Times New Roman" w:cs="Calibri"/>
          <w:b/>
          <w:bCs/>
          <w:color w:val="000000"/>
          <w:kern w:val="0"/>
          <w:lang w:eastAsia="en-GB"/>
          <w14:ligatures w14:val="none"/>
        </w:rPr>
        <w:t xml:space="preserve"> for Using Data to Target Attendance Improvement Efforts</w:t>
      </w:r>
      <w:r w:rsidR="00FE164D">
        <w:rPr>
          <w:rFonts w:ascii="Calibri" w:hAnsi="Calibri" w:eastAsia="Times New Roman" w:cs="Calibri"/>
          <w:b/>
          <w:bCs/>
          <w:color w:val="000000"/>
          <w:kern w:val="0"/>
          <w:lang w:eastAsia="en-GB"/>
          <w14:ligatures w14:val="none"/>
        </w:rPr>
        <w:t xml:space="preserve"> at </w:t>
      </w:r>
      <w:r w:rsidRPr="00F376FD" w:rsidR="00F376FD">
        <w:rPr>
          <w:rFonts w:ascii="Calibri" w:hAnsi="Calibri" w:eastAsia="Times New Roman" w:cs="Calibri"/>
          <w:b/>
          <w:bCs/>
          <w:color w:val="000000"/>
          <w:kern w:val="0"/>
          <w:lang w:eastAsia="en-GB"/>
          <w14:ligatures w14:val="none"/>
        </w:rPr>
        <w:t>Handale Primary School</w:t>
      </w:r>
    </w:p>
    <w:p w:rsidR="0024099A" w:rsidP="0024099A" w:rsidRDefault="0024099A" w14:paraId="443A0A14" w14:textId="77777777">
      <w:pPr>
        <w:spacing w:after="0" w:line="240" w:lineRule="auto"/>
        <w:rPr>
          <w:rFonts w:ascii="Calibri" w:hAnsi="Calibri" w:eastAsia="Times New Roman" w:cs="Calibri"/>
          <w:b/>
          <w:bCs/>
          <w:color w:val="000000"/>
          <w:kern w:val="0"/>
          <w:highlight w:val="yellow"/>
          <w:lang w:eastAsia="en-GB"/>
          <w14:ligatures w14:val="none"/>
        </w:rPr>
      </w:pPr>
    </w:p>
    <w:p w:rsidRPr="003B4B06" w:rsidR="0024099A" w:rsidP="0024099A" w:rsidRDefault="0024099A" w14:paraId="01A17198" w14:textId="77777777">
      <w:pPr>
        <w:spacing w:after="0" w:line="240" w:lineRule="auto"/>
        <w:ind w:left="426"/>
        <w:rPr>
          <w:rFonts w:ascii="Calibri" w:hAnsi="Calibri" w:eastAsia="Times New Roman" w:cs="Calibri"/>
          <w:color w:val="000000"/>
          <w:kern w:val="0"/>
          <w:lang w:eastAsia="en-GB"/>
          <w14:ligatures w14:val="none"/>
        </w:rPr>
      </w:pPr>
      <w:r w:rsidRPr="003B4B06">
        <w:rPr>
          <w:rFonts w:ascii="Calibri" w:hAnsi="Calibri" w:eastAsia="Times New Roman" w:cs="Calibri"/>
          <w:color w:val="000000"/>
          <w:kern w:val="0"/>
          <w:lang w:eastAsia="en-GB"/>
          <w14:ligatures w14:val="none"/>
        </w:rPr>
        <w:t xml:space="preserve">• </w:t>
      </w:r>
      <w:r>
        <w:rPr>
          <w:rFonts w:ascii="Calibri" w:hAnsi="Calibri" w:eastAsia="Times New Roman" w:cs="Calibri"/>
          <w:color w:val="000000"/>
          <w:kern w:val="0"/>
          <w:lang w:eastAsia="en-GB"/>
          <w14:ligatures w14:val="none"/>
        </w:rPr>
        <w:t xml:space="preserve">The whole school cohort and </w:t>
      </w:r>
      <w:r w:rsidRPr="003B4B06">
        <w:rPr>
          <w:rFonts w:ascii="Calibri" w:hAnsi="Calibri" w:eastAsia="Times New Roman" w:cs="Calibri"/>
          <w:color w:val="000000"/>
          <w:kern w:val="0"/>
          <w:lang w:eastAsia="en-GB"/>
          <w14:ligatures w14:val="none"/>
        </w:rPr>
        <w:t>Individual year groups.</w:t>
      </w:r>
    </w:p>
    <w:p w:rsidRPr="003B4B06" w:rsidR="0024099A" w:rsidP="0024099A" w:rsidRDefault="0024099A" w14:paraId="298F7CE8" w14:textId="77777777">
      <w:pPr>
        <w:spacing w:after="0" w:line="240" w:lineRule="auto"/>
        <w:ind w:left="426"/>
        <w:rPr>
          <w:rFonts w:ascii="Calibri" w:hAnsi="Calibri" w:eastAsia="Times New Roman" w:cs="Calibri"/>
          <w:color w:val="000000"/>
          <w:kern w:val="0"/>
          <w:lang w:eastAsia="en-GB"/>
          <w14:ligatures w14:val="none"/>
        </w:rPr>
      </w:pPr>
      <w:r w:rsidRPr="003B4B06">
        <w:rPr>
          <w:rFonts w:ascii="Calibri" w:hAnsi="Calibri" w:eastAsia="Times New Roman" w:cs="Calibri"/>
          <w:color w:val="000000"/>
          <w:kern w:val="0"/>
          <w:lang w:eastAsia="en-GB"/>
          <w14:ligatures w14:val="none"/>
        </w:rPr>
        <w:t>• Individual pupils.</w:t>
      </w:r>
    </w:p>
    <w:p w:rsidRPr="003B4B06" w:rsidR="0024099A" w:rsidP="0024099A" w:rsidRDefault="0024099A" w14:paraId="00B79BF7" w14:textId="77777777">
      <w:pPr>
        <w:spacing w:after="0" w:line="240" w:lineRule="auto"/>
        <w:ind w:left="426"/>
        <w:rPr>
          <w:rFonts w:ascii="Calibri" w:hAnsi="Calibri" w:eastAsia="Times New Roman" w:cs="Calibri"/>
          <w:color w:val="000000"/>
          <w:kern w:val="0"/>
          <w:lang w:eastAsia="en-GB"/>
          <w14:ligatures w14:val="none"/>
        </w:rPr>
      </w:pPr>
      <w:r w:rsidRPr="003B4B06">
        <w:rPr>
          <w:rFonts w:ascii="Calibri" w:hAnsi="Calibri" w:eastAsia="Times New Roman" w:cs="Calibri"/>
          <w:color w:val="000000"/>
          <w:kern w:val="0"/>
          <w:lang w:eastAsia="en-GB"/>
          <w14:ligatures w14:val="none"/>
        </w:rPr>
        <w:t>• Demographic groups, e.g., pupils from different ethnic groups or economic backgrounds.</w:t>
      </w:r>
    </w:p>
    <w:p w:rsidRPr="003B4B06" w:rsidR="0024099A" w:rsidP="0024099A" w:rsidRDefault="0024099A" w14:paraId="1EE6FCE1" w14:textId="77777777">
      <w:pPr>
        <w:spacing w:after="0" w:line="240" w:lineRule="auto"/>
        <w:ind w:left="426"/>
        <w:rPr>
          <w:rFonts w:ascii="Calibri" w:hAnsi="Calibri" w:eastAsia="Times New Roman" w:cs="Calibri"/>
          <w:color w:val="000000"/>
          <w:kern w:val="0"/>
          <w:lang w:eastAsia="en-GB"/>
          <w14:ligatures w14:val="none"/>
        </w:rPr>
      </w:pPr>
      <w:r w:rsidRPr="003B4B06">
        <w:rPr>
          <w:rFonts w:ascii="Calibri" w:hAnsi="Calibri" w:eastAsia="Times New Roman" w:cs="Calibri"/>
          <w:color w:val="000000"/>
          <w:kern w:val="0"/>
          <w:lang w:eastAsia="en-GB"/>
          <w14:ligatures w14:val="none"/>
        </w:rPr>
        <w:t>• Other groups of pupils, e.g., pupils with SEND, LAC, and pupils eligible for FSM.</w:t>
      </w:r>
    </w:p>
    <w:p w:rsidR="0024099A" w:rsidP="0024099A" w:rsidRDefault="0024099A" w14:paraId="1E801108" w14:textId="77777777">
      <w:pPr>
        <w:spacing w:after="0" w:line="240" w:lineRule="auto"/>
        <w:ind w:left="426"/>
        <w:rPr>
          <w:rFonts w:ascii="Calibri" w:hAnsi="Calibri" w:eastAsia="Times New Roman" w:cs="Calibri"/>
          <w:color w:val="000000"/>
          <w:kern w:val="0"/>
          <w:lang w:eastAsia="en-GB"/>
          <w14:ligatures w14:val="none"/>
        </w:rPr>
      </w:pPr>
      <w:r w:rsidRPr="003B4B06">
        <w:rPr>
          <w:rFonts w:ascii="Calibri" w:hAnsi="Calibri" w:eastAsia="Times New Roman" w:cs="Calibri"/>
          <w:color w:val="000000"/>
          <w:kern w:val="0"/>
          <w:lang w:eastAsia="en-GB"/>
          <w14:ligatures w14:val="none"/>
        </w:rPr>
        <w:t>• Pupils who have an allocated social worker or are known to social care.</w:t>
      </w:r>
    </w:p>
    <w:p w:rsidR="0024099A" w:rsidP="0024099A" w:rsidRDefault="0024099A" w14:paraId="321A199A" w14:textId="77777777">
      <w:pPr>
        <w:pStyle w:val="ListParagraph"/>
        <w:numPr>
          <w:ilvl w:val="0"/>
          <w:numId w:val="4"/>
        </w:numPr>
        <w:spacing w:after="0" w:line="240" w:lineRule="auto"/>
        <w:ind w:left="567" w:hanging="141"/>
        <w:rPr>
          <w:rFonts w:ascii="Calibri" w:hAnsi="Calibri" w:eastAsia="Times New Roman" w:cs="Calibri"/>
          <w:color w:val="000000"/>
          <w:kern w:val="0"/>
          <w:lang w:eastAsia="en-GB"/>
          <w14:ligatures w14:val="none"/>
        </w:rPr>
      </w:pPr>
      <w:r w:rsidRPr="00A40EBA">
        <w:rPr>
          <w:rFonts w:ascii="Calibri" w:hAnsi="Calibri" w:eastAsia="Times New Roman" w:cs="Calibri"/>
          <w:color w:val="000000"/>
          <w:kern w:val="0"/>
          <w:lang w:eastAsia="en-GB"/>
          <w14:ligatures w14:val="none"/>
        </w:rPr>
        <w:t>A pupil who is absent for prolonged periods, or repeated occasions, which may indicate a safeguarding concern, such as CSE or CRE, particularly county lines.</w:t>
      </w:r>
    </w:p>
    <w:p w:rsidRPr="00A40EBA" w:rsidR="0024099A" w:rsidP="0024099A" w:rsidRDefault="0024099A" w14:paraId="2E54FD8A" w14:textId="77777777">
      <w:pPr>
        <w:pStyle w:val="ListParagraph"/>
        <w:numPr>
          <w:ilvl w:val="0"/>
          <w:numId w:val="4"/>
        </w:numPr>
        <w:spacing w:after="0" w:line="240" w:lineRule="auto"/>
        <w:ind w:left="567" w:hanging="141"/>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Intervention planning</w:t>
      </w:r>
    </w:p>
    <w:p w:rsidRPr="003B4B06" w:rsidR="0024099A" w:rsidP="0024099A" w:rsidRDefault="0024099A" w14:paraId="0D8F73BF" w14:textId="77777777">
      <w:pPr>
        <w:spacing w:after="0" w:line="240" w:lineRule="auto"/>
        <w:ind w:left="426"/>
        <w:rPr>
          <w:rFonts w:ascii="Calibri" w:hAnsi="Calibri" w:eastAsia="Times New Roman" w:cs="Calibri"/>
          <w:color w:val="000000"/>
          <w:kern w:val="0"/>
          <w:lang w:eastAsia="en-GB"/>
          <w14:ligatures w14:val="none"/>
        </w:rPr>
      </w:pPr>
      <w:r w:rsidRPr="003B4B06">
        <w:rPr>
          <w:rFonts w:ascii="Calibri" w:hAnsi="Calibri" w:eastAsia="Times New Roman" w:cs="Calibri"/>
          <w:color w:val="000000"/>
          <w:kern w:val="0"/>
          <w:lang w:eastAsia="en-GB"/>
          <w14:ligatures w14:val="none"/>
        </w:rPr>
        <w:t>• Pupils at risk of PA.</w:t>
      </w:r>
    </w:p>
    <w:p w:rsidR="0024099A" w:rsidP="0024099A" w:rsidRDefault="0024099A" w14:paraId="53582D58" w14:textId="77777777">
      <w:pPr>
        <w:spacing w:after="0" w:line="240" w:lineRule="auto"/>
        <w:ind w:left="426"/>
        <w:rPr>
          <w:rFonts w:ascii="Calibri" w:hAnsi="Calibri" w:eastAsia="Times New Roman" w:cs="Calibri"/>
          <w:color w:val="000000"/>
          <w:kern w:val="0"/>
          <w:lang w:eastAsia="en-GB"/>
          <w14:ligatures w14:val="none"/>
        </w:rPr>
      </w:pPr>
      <w:r w:rsidRPr="003B4B06">
        <w:rPr>
          <w:rFonts w:ascii="Calibri" w:hAnsi="Calibri" w:eastAsia="Times New Roman" w:cs="Calibri"/>
          <w:color w:val="000000"/>
          <w:kern w:val="0"/>
          <w:lang w:eastAsia="en-GB"/>
          <w14:ligatures w14:val="none"/>
        </w:rPr>
        <w:t>• Pupils at risk of SA.</w:t>
      </w:r>
    </w:p>
    <w:p w:rsidR="0024099A" w:rsidP="0024099A" w:rsidRDefault="0024099A" w14:paraId="78D06354" w14:textId="77777777">
      <w:pPr>
        <w:spacing w:after="0" w:line="240" w:lineRule="auto"/>
        <w:ind w:left="426"/>
        <w:rPr>
          <w:rFonts w:ascii="Calibri" w:hAnsi="Calibri" w:eastAsia="Times New Roman" w:cs="Calibri"/>
          <w:color w:val="000000"/>
          <w:kern w:val="0"/>
          <w:lang w:eastAsia="en-GB"/>
          <w14:ligatures w14:val="none"/>
        </w:rPr>
      </w:pPr>
    </w:p>
    <w:p w:rsidRPr="0024099A" w:rsidR="0024099A" w:rsidP="0024099A" w:rsidRDefault="0024099A" w14:paraId="6D7F8FF7" w14:textId="3F17A7D6">
      <w:pPr>
        <w:spacing w:after="0" w:line="240" w:lineRule="auto"/>
        <w:ind w:left="426"/>
        <w:jc w:val="center"/>
        <w:rPr>
          <w:rFonts w:ascii="Calibri" w:hAnsi="Calibri" w:eastAsia="Times New Roman" w:cs="Calibri"/>
          <w:b/>
          <w:bCs/>
          <w:color w:val="4472C4" w:themeColor="accent1"/>
          <w:kern w:val="0"/>
          <w:lang w:eastAsia="en-GB"/>
          <w14:ligatures w14:val="none"/>
        </w:rPr>
      </w:pPr>
      <w:r w:rsidRPr="0024099A">
        <w:rPr>
          <w:rFonts w:ascii="Calibri" w:hAnsi="Calibri" w:eastAsia="Times New Roman" w:cs="Calibri"/>
          <w:b/>
          <w:bCs/>
          <w:color w:val="4472C4" w:themeColor="accent1"/>
          <w:kern w:val="0"/>
          <w:lang w:eastAsia="en-GB"/>
          <w14:ligatures w14:val="none"/>
        </w:rPr>
        <w:t xml:space="preserve">School Times at </w:t>
      </w:r>
      <w:r>
        <w:rPr>
          <w:rFonts w:ascii="Calibri" w:hAnsi="Calibri" w:eastAsia="Times New Roman" w:cs="Calibri"/>
          <w:b/>
          <w:bCs/>
          <w:color w:val="4472C4" w:themeColor="accent1"/>
          <w:kern w:val="0"/>
          <w:lang w:eastAsia="en-GB"/>
          <w14:ligatures w14:val="none"/>
        </w:rPr>
        <w:t>Handale</w:t>
      </w:r>
      <w:r w:rsidRPr="0024099A">
        <w:rPr>
          <w:rFonts w:ascii="Calibri" w:hAnsi="Calibri" w:eastAsia="Times New Roman" w:cs="Calibri"/>
          <w:b/>
          <w:bCs/>
          <w:color w:val="4472C4" w:themeColor="accent1"/>
          <w:kern w:val="0"/>
          <w:lang w:eastAsia="en-GB"/>
          <w14:ligatures w14:val="none"/>
        </w:rPr>
        <w:t xml:space="preserve"> Primary School</w:t>
      </w:r>
    </w:p>
    <w:p w:rsidR="0024099A" w:rsidP="0024099A" w:rsidRDefault="0024099A" w14:paraId="51C2D9B6" w14:textId="77777777">
      <w:pPr>
        <w:spacing w:after="0" w:line="240" w:lineRule="auto"/>
        <w:ind w:left="426"/>
        <w:rPr>
          <w:rFonts w:ascii="Calibri" w:hAnsi="Calibri" w:eastAsia="Times New Roman" w:cs="Calibri"/>
          <w:kern w:val="0"/>
          <w:lang w:eastAsia="en-GB"/>
          <w14:ligatures w14:val="none"/>
        </w:rPr>
      </w:pPr>
    </w:p>
    <w:p w:rsidR="0024099A" w:rsidP="0024099A" w:rsidRDefault="0024099A" w14:paraId="3B26F302" w14:textId="77777777">
      <w:pPr>
        <w:spacing w:after="0" w:line="240" w:lineRule="auto"/>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The school day starts at 8.45am and ends at 3.15pm</w:t>
      </w:r>
    </w:p>
    <w:p w:rsidR="0024099A" w:rsidP="0024099A" w:rsidRDefault="0024099A" w14:paraId="60457009" w14:textId="77777777">
      <w:pPr>
        <w:spacing w:after="0" w:line="240" w:lineRule="auto"/>
        <w:ind w:left="426"/>
        <w:rPr>
          <w:rFonts w:ascii="Calibri" w:hAnsi="Calibri" w:eastAsia="Times New Roman" w:cs="Calibri"/>
          <w:kern w:val="0"/>
          <w:lang w:eastAsia="en-GB"/>
          <w14:ligatures w14:val="none"/>
        </w:rPr>
      </w:pPr>
    </w:p>
    <w:p w:rsidR="0024099A" w:rsidP="0024099A" w:rsidRDefault="0024099A" w14:paraId="62E80114" w14:textId="3E4AA2C4">
      <w:pPr>
        <w:spacing w:after="0" w:line="240" w:lineRule="auto"/>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Doors open for the children to come in early from 8.</w:t>
      </w:r>
      <w:r>
        <w:rPr>
          <w:rFonts w:ascii="Calibri" w:hAnsi="Calibri" w:eastAsia="Times New Roman" w:cs="Calibri"/>
          <w:kern w:val="0"/>
          <w:lang w:eastAsia="en-GB"/>
          <w14:ligatures w14:val="none"/>
        </w:rPr>
        <w:t>3</w:t>
      </w:r>
      <w:r>
        <w:rPr>
          <w:rFonts w:ascii="Calibri" w:hAnsi="Calibri" w:eastAsia="Times New Roman" w:cs="Calibri"/>
          <w:kern w:val="0"/>
          <w:lang w:eastAsia="en-GB"/>
          <w14:ligatures w14:val="none"/>
        </w:rPr>
        <w:t>0am</w:t>
      </w:r>
    </w:p>
    <w:p w:rsidR="0024099A" w:rsidP="0024099A" w:rsidRDefault="0024099A" w14:paraId="797E471C" w14:textId="77777777">
      <w:pPr>
        <w:spacing w:after="0" w:line="240" w:lineRule="auto"/>
        <w:ind w:left="426"/>
        <w:rPr>
          <w:rFonts w:ascii="Calibri" w:hAnsi="Calibri" w:eastAsia="Times New Roman" w:cs="Calibri"/>
          <w:kern w:val="0"/>
          <w:lang w:eastAsia="en-GB"/>
          <w14:ligatures w14:val="none"/>
        </w:rPr>
      </w:pPr>
    </w:p>
    <w:p w:rsidR="0024099A" w:rsidP="0024099A" w:rsidRDefault="0024099A" w14:paraId="7C7AFE1F" w14:textId="5C42BCBE">
      <w:pPr>
        <w:spacing w:after="0" w:line="240" w:lineRule="auto"/>
        <w:rPr>
          <w:rFonts w:ascii="Calibri" w:hAnsi="Calibri" w:eastAsia="Times New Roman" w:cs="Calibri"/>
          <w:kern w:val="0"/>
          <w:lang w:eastAsia="en-GB"/>
          <w14:ligatures w14:val="none"/>
        </w:rPr>
      </w:pPr>
      <w:r w:rsidR="0024099A">
        <w:rPr>
          <w:rFonts w:ascii="Calibri" w:hAnsi="Calibri" w:eastAsia="Times New Roman" w:cs="Calibri"/>
          <w:kern w:val="0"/>
          <w:lang w:eastAsia="en-GB"/>
          <w14:ligatures w14:val="none"/>
        </w:rPr>
        <w:t xml:space="preserve">Registration opens at 8.45am and closes at </w:t>
      </w:r>
      <w:r w:rsidR="3AA682AA">
        <w:rPr>
          <w:rFonts w:ascii="Calibri" w:hAnsi="Calibri" w:eastAsia="Times New Roman" w:cs="Calibri"/>
          <w:kern w:val="0"/>
          <w:lang w:eastAsia="en-GB"/>
          <w14:ligatures w14:val="none"/>
        </w:rPr>
        <w:t>9:15</w:t>
      </w:r>
      <w:r w:rsidR="0024099A">
        <w:rPr>
          <w:rFonts w:ascii="Calibri" w:hAnsi="Calibri" w:eastAsia="Times New Roman" w:cs="Calibri"/>
          <w:kern w:val="0"/>
          <w:lang w:eastAsia="en-GB"/>
          <w14:ligatures w14:val="none"/>
        </w:rPr>
        <w:t>am</w:t>
      </w:r>
    </w:p>
    <w:p w:rsidR="0024099A" w:rsidP="0024099A" w:rsidRDefault="0024099A" w14:paraId="1573DC55" w14:textId="77777777">
      <w:pPr>
        <w:spacing w:after="0" w:line="240" w:lineRule="auto"/>
        <w:ind w:left="426"/>
        <w:rPr>
          <w:rFonts w:ascii="Calibri" w:hAnsi="Calibri" w:eastAsia="Times New Roman" w:cs="Calibri"/>
          <w:kern w:val="0"/>
          <w:lang w:eastAsia="en-GB"/>
          <w14:ligatures w14:val="none"/>
        </w:rPr>
      </w:pPr>
    </w:p>
    <w:p w:rsidR="0024099A" w:rsidP="0024099A" w:rsidRDefault="0024099A" w14:paraId="18D8601B" w14:textId="77777777">
      <w:pPr>
        <w:spacing w:after="0" w:line="240" w:lineRule="auto"/>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All children are expected to arrive on time.</w:t>
      </w:r>
    </w:p>
    <w:p w:rsidR="0024099A" w:rsidP="0024099A" w:rsidRDefault="0024099A" w14:paraId="3FEB9A44" w14:textId="77777777">
      <w:pPr>
        <w:rPr>
          <w:rFonts w:ascii="Calibri" w:hAnsi="Calibri" w:cs="Calibri"/>
          <w:b/>
          <w:bCs/>
        </w:rPr>
      </w:pPr>
    </w:p>
    <w:p w:rsidRPr="0024099A" w:rsidR="0024099A" w:rsidP="0024099A" w:rsidRDefault="0024099A" w14:paraId="4C89EDDB" w14:textId="362BB73C">
      <w:pPr>
        <w:spacing w:after="0" w:line="240" w:lineRule="auto"/>
        <w:jc w:val="center"/>
        <w:rPr>
          <w:rFonts w:ascii="Calibri" w:hAnsi="Calibri" w:eastAsia="Times New Roman" w:cs="Calibri"/>
          <w:b/>
          <w:bCs/>
          <w:color w:val="4472C4" w:themeColor="accent1"/>
          <w:kern w:val="0"/>
          <w:lang w:eastAsia="en-GB"/>
          <w14:ligatures w14:val="none"/>
        </w:rPr>
      </w:pPr>
      <w:r w:rsidRPr="0024099A">
        <w:rPr>
          <w:rFonts w:ascii="Calibri" w:hAnsi="Calibri" w:eastAsia="Times New Roman" w:cs="Calibri"/>
          <w:b/>
          <w:bCs/>
          <w:color w:val="4472C4" w:themeColor="accent1"/>
          <w:kern w:val="0"/>
          <w:lang w:eastAsia="en-GB"/>
          <w14:ligatures w14:val="none"/>
        </w:rPr>
        <w:t xml:space="preserve">Day-to-Day Processes for Managing Attendance at </w:t>
      </w:r>
      <w:r>
        <w:rPr>
          <w:rFonts w:ascii="Calibri" w:hAnsi="Calibri" w:eastAsia="Times New Roman" w:cs="Calibri"/>
          <w:b/>
          <w:bCs/>
          <w:color w:val="4472C4" w:themeColor="accent1"/>
          <w:kern w:val="0"/>
          <w:lang w:eastAsia="en-GB"/>
          <w14:ligatures w14:val="none"/>
        </w:rPr>
        <w:t>Handale</w:t>
      </w:r>
      <w:r w:rsidRPr="0024099A">
        <w:rPr>
          <w:rFonts w:ascii="Calibri" w:hAnsi="Calibri" w:eastAsia="Times New Roman" w:cs="Calibri"/>
          <w:b/>
          <w:bCs/>
          <w:color w:val="4472C4" w:themeColor="accent1"/>
          <w:kern w:val="0"/>
          <w:lang w:eastAsia="en-GB"/>
          <w14:ligatures w14:val="none"/>
        </w:rPr>
        <w:t xml:space="preserve"> Primary School </w:t>
      </w:r>
    </w:p>
    <w:p w:rsidR="0024099A" w:rsidP="0024099A" w:rsidRDefault="0024099A" w14:paraId="6276CB84" w14:textId="77777777">
      <w:pPr>
        <w:spacing w:after="0" w:line="240" w:lineRule="auto"/>
        <w:rPr>
          <w:rFonts w:ascii="Calibri" w:hAnsi="Calibri" w:eastAsia="Times New Roman" w:cs="Calibri"/>
          <w:color w:val="000000"/>
          <w:kern w:val="0"/>
          <w:lang w:eastAsia="en-GB"/>
          <w14:ligatures w14:val="none"/>
        </w:rPr>
      </w:pPr>
    </w:p>
    <w:p w:rsidR="0024099A" w:rsidP="723F59A5" w:rsidRDefault="0024099A" w14:paraId="026A6272" w14:textId="43DDBEE2">
      <w:pPr>
        <w:pStyle w:val="Normal"/>
        <w:suppressLineNumbers w:val="0"/>
        <w:bidi w:val="0"/>
        <w:spacing w:before="0" w:beforeAutospacing="off" w:after="0" w:afterAutospacing="off" w:line="300" w:lineRule="atLeast"/>
        <w:ind w:left="0" w:right="0"/>
        <w:jc w:val="both"/>
        <w:rPr>
          <w:rFonts w:cs="Calibri" w:cstheme="minorAscii"/>
          <w:color w:val="000000" w:themeColor="text1" w:themeTint="FF" w:themeShade="FF"/>
          <w:lang w:eastAsia="en-GB"/>
        </w:rPr>
      </w:pPr>
      <w:r w:rsidRPr="723F59A5" w:rsidR="0024099A">
        <w:rPr>
          <w:rFonts w:cs="Calibri" w:cstheme="minorAscii"/>
          <w:color w:val="000000" w:themeColor="text1" w:themeTint="FF" w:themeShade="FF"/>
          <w:lang w:eastAsia="en-GB"/>
        </w:rPr>
        <w:t>Absences need to be reported to the school office on 01</w:t>
      </w:r>
      <w:r w:rsidRPr="723F59A5" w:rsidR="6E88BDE3">
        <w:rPr>
          <w:rFonts w:cs="Calibri" w:cstheme="minorAscii"/>
          <w:color w:val="000000" w:themeColor="text1" w:themeTint="FF" w:themeShade="FF"/>
          <w:lang w:eastAsia="en-GB"/>
        </w:rPr>
        <w:t>2</w:t>
      </w:r>
      <w:r w:rsidRPr="723F59A5" w:rsidR="0024099A">
        <w:rPr>
          <w:rFonts w:cs="Calibri" w:cstheme="minorAscii"/>
          <w:color w:val="000000" w:themeColor="text1" w:themeTint="FF" w:themeShade="FF"/>
          <w:lang w:eastAsia="en-GB"/>
        </w:rPr>
        <w:t>8</w:t>
      </w:r>
      <w:r w:rsidRPr="723F59A5" w:rsidR="6E88BDE3">
        <w:rPr>
          <w:rFonts w:cs="Calibri" w:cstheme="minorAscii"/>
          <w:color w:val="000000" w:themeColor="text1" w:themeTint="FF" w:themeShade="FF"/>
          <w:lang w:eastAsia="en-GB"/>
        </w:rPr>
        <w:t>7 640416</w:t>
      </w:r>
      <w:r w:rsidRPr="723F59A5" w:rsidR="0024099A">
        <w:rPr>
          <w:rFonts w:cs="Calibri" w:cstheme="minorAscii"/>
          <w:color w:val="000000" w:themeColor="text1" w:themeTint="FF" w:themeShade="FF"/>
          <w:lang w:eastAsia="en-GB"/>
        </w:rPr>
        <w:t xml:space="preserve"> prior to the commencement of the school day, with a reason for the absence. Alternatively, parents/carers can email the school office on </w:t>
      </w:r>
      <w:hyperlink r:id="Rde211749ce894623">
        <w:r w:rsidRPr="723F59A5" w:rsidR="1E7069FB">
          <w:rPr>
            <w:rStyle w:val="Hyperlink"/>
            <w:rFonts w:cs="Calibri" w:cstheme="minorAscii"/>
            <w:lang w:eastAsia="en-GB"/>
          </w:rPr>
          <w:t>admin@handale.lingfieldtrust.org.uk</w:t>
        </w:r>
      </w:hyperlink>
      <w:r w:rsidRPr="723F59A5" w:rsidR="1E7069FB">
        <w:rPr>
          <w:rFonts w:cs="Calibri" w:cstheme="minorAscii"/>
          <w:lang w:eastAsia="en-GB"/>
        </w:rPr>
        <w:t xml:space="preserve"> </w:t>
      </w:r>
      <w:r w:rsidRPr="723F59A5" w:rsidR="0024099A">
        <w:rPr>
          <w:rFonts w:cs="Calibri" w:cstheme="minorAscii"/>
          <w:color w:val="000000" w:themeColor="text1" w:themeTint="FF" w:themeShade="FF"/>
          <w:lang w:eastAsia="en-GB"/>
        </w:rPr>
        <w:t>. At times it may be necessary for parents/carers to supply medical evidence in the form of appointment cards or prescribed medication.</w:t>
      </w:r>
    </w:p>
    <w:p w:rsidR="0024099A" w:rsidP="0024099A" w:rsidRDefault="0024099A" w14:paraId="464F5A93" w14:textId="77777777">
      <w:pPr>
        <w:overflowPunct w:val="0"/>
        <w:autoSpaceDE w:val="0"/>
        <w:autoSpaceDN w:val="0"/>
        <w:adjustRightInd w:val="0"/>
        <w:spacing w:after="0" w:line="300" w:lineRule="atLeast"/>
        <w:jc w:val="both"/>
        <w:textAlignment w:val="baseline"/>
        <w:rPr>
          <w:rFonts w:cstheme="minorHAnsi"/>
          <w:color w:val="000000"/>
          <w:lang w:eastAsia="en-GB"/>
        </w:rPr>
      </w:pPr>
    </w:p>
    <w:p w:rsidRPr="00E35176" w:rsidR="0024099A" w:rsidP="0024099A" w:rsidRDefault="0024099A" w14:paraId="6D5284DB" w14:textId="77777777">
      <w:pPr>
        <w:overflowPunct w:val="0"/>
        <w:autoSpaceDE w:val="0"/>
        <w:autoSpaceDN w:val="0"/>
        <w:adjustRightInd w:val="0"/>
        <w:spacing w:after="0" w:line="300" w:lineRule="atLeast"/>
        <w:jc w:val="both"/>
        <w:textAlignment w:val="baseline"/>
        <w:rPr>
          <w:rFonts w:cstheme="minorHAnsi"/>
          <w:color w:val="000000"/>
          <w:lang w:eastAsia="en-GB"/>
        </w:rPr>
      </w:pPr>
      <w:r>
        <w:rPr>
          <w:rFonts w:cstheme="minorHAnsi"/>
          <w:color w:val="000000"/>
          <w:lang w:eastAsia="en-GB"/>
        </w:rPr>
        <w:t>Parents are expected to ring school each day of their child’s absence.</w:t>
      </w:r>
    </w:p>
    <w:p w:rsidRPr="00E35176" w:rsidR="0024099A" w:rsidP="0024099A" w:rsidRDefault="0024099A" w14:paraId="11BFB308" w14:textId="77777777">
      <w:pPr>
        <w:overflowPunct w:val="0"/>
        <w:autoSpaceDE w:val="0"/>
        <w:autoSpaceDN w:val="0"/>
        <w:adjustRightInd w:val="0"/>
        <w:spacing w:after="0" w:line="300" w:lineRule="atLeast"/>
        <w:jc w:val="both"/>
        <w:textAlignment w:val="baseline"/>
        <w:rPr>
          <w:rFonts w:cstheme="minorHAnsi"/>
          <w:color w:val="000000"/>
          <w:lang w:eastAsia="en-GB"/>
        </w:rPr>
      </w:pPr>
    </w:p>
    <w:p w:rsidRPr="00E35176" w:rsidR="0024099A" w:rsidP="01D0C531" w:rsidRDefault="0024099A" w14:paraId="0243FBEC" w14:textId="6A5C47E4">
      <w:pPr>
        <w:overflowPunct w:val="0"/>
        <w:autoSpaceDE w:val="0"/>
        <w:autoSpaceDN w:val="0"/>
        <w:adjustRightInd w:val="0"/>
        <w:spacing w:after="0" w:line="300" w:lineRule="atLeast"/>
        <w:jc w:val="both"/>
        <w:textAlignment w:val="baseline"/>
        <w:rPr>
          <w:rFonts w:cs="Calibri" w:cstheme="minorAscii"/>
          <w:color w:val="000000"/>
          <w:lang w:eastAsia="en-GB"/>
        </w:rPr>
      </w:pPr>
      <w:r w:rsidRPr="01D0C531" w:rsidR="0024099A">
        <w:rPr>
          <w:rFonts w:cs="Calibri" w:cstheme="minorAscii"/>
          <w:color w:val="000000" w:themeColor="text1" w:themeTint="FF" w:themeShade="FF"/>
          <w:lang w:eastAsia="en-GB"/>
        </w:rPr>
        <w:t>If no contact has been made with school in the first instance, the Office Manager/</w:t>
      </w:r>
      <w:r w:rsidRPr="01D0C531" w:rsidR="23B22215">
        <w:rPr>
          <w:rFonts w:cs="Calibri" w:cstheme="minorAscii"/>
          <w:color w:val="000000" w:themeColor="text1" w:themeTint="FF" w:themeShade="FF"/>
          <w:lang w:eastAsia="en-GB"/>
        </w:rPr>
        <w:t>Attendane Office</w:t>
      </w:r>
      <w:r w:rsidRPr="01D0C531" w:rsidR="0024099A">
        <w:rPr>
          <w:rFonts w:cs="Calibri" w:cstheme="minorAscii"/>
          <w:color w:val="000000" w:themeColor="text1" w:themeTint="FF" w:themeShade="FF"/>
          <w:lang w:eastAsia="en-GB"/>
        </w:rPr>
        <w:t xml:space="preserve">r will make a first day call/email or text if parents/carers have not contacted the school regarding their child’s absence by 9.50am. </w:t>
      </w:r>
    </w:p>
    <w:p w:rsidR="0024099A" w:rsidP="0024099A" w:rsidRDefault="0024099A" w14:paraId="05244130" w14:textId="77777777">
      <w:pPr>
        <w:overflowPunct w:val="0"/>
        <w:autoSpaceDE w:val="0"/>
        <w:autoSpaceDN w:val="0"/>
        <w:adjustRightInd w:val="0"/>
        <w:spacing w:after="0" w:line="300" w:lineRule="atLeast"/>
        <w:jc w:val="both"/>
        <w:textAlignment w:val="baseline"/>
        <w:rPr>
          <w:rFonts w:cstheme="minorHAnsi"/>
          <w:color w:val="000000"/>
          <w:lang w:eastAsia="en-GB"/>
        </w:rPr>
      </w:pPr>
    </w:p>
    <w:p w:rsidRPr="00FD63F5" w:rsidR="0024099A" w:rsidP="0024099A" w:rsidRDefault="0024099A" w14:paraId="5AE5879C" w14:textId="77777777">
      <w:pPr>
        <w:overflowPunct w:val="0"/>
        <w:autoSpaceDE w:val="0"/>
        <w:autoSpaceDN w:val="0"/>
        <w:adjustRightInd w:val="0"/>
        <w:spacing w:after="0" w:line="300" w:lineRule="atLeast"/>
        <w:jc w:val="both"/>
        <w:textAlignment w:val="baseline"/>
        <w:rPr>
          <w:rFonts w:cstheme="minorHAnsi"/>
          <w:color w:val="000000"/>
          <w:lang w:eastAsia="en-GB"/>
        </w:rPr>
      </w:pPr>
      <w:r w:rsidRPr="00FD63F5">
        <w:rPr>
          <w:rFonts w:cstheme="minorHAnsi"/>
          <w:color w:val="000000"/>
          <w:lang w:eastAsia="en-GB"/>
        </w:rPr>
        <w:t xml:space="preserve">If no contact has been made in a timely manner a phone call will be made to the second / third contacts for the child. </w:t>
      </w:r>
    </w:p>
    <w:p w:rsidR="0024099A" w:rsidP="0024099A" w:rsidRDefault="0024099A" w14:paraId="32904CD8" w14:textId="77777777">
      <w:pPr>
        <w:overflowPunct w:val="0"/>
        <w:autoSpaceDE w:val="0"/>
        <w:autoSpaceDN w:val="0"/>
        <w:adjustRightInd w:val="0"/>
        <w:spacing w:after="0" w:line="300" w:lineRule="atLeast"/>
        <w:jc w:val="both"/>
        <w:textAlignment w:val="baseline"/>
        <w:rPr>
          <w:rFonts w:cstheme="minorHAnsi"/>
          <w:color w:val="000000"/>
          <w:lang w:eastAsia="en-GB"/>
        </w:rPr>
      </w:pPr>
    </w:p>
    <w:p w:rsidRPr="00E15F6D" w:rsidR="0024099A" w:rsidP="0024099A" w:rsidRDefault="0024099A" w14:paraId="64E0DB93" w14:textId="77777777">
      <w:pPr>
        <w:overflowPunct w:val="0"/>
        <w:autoSpaceDE w:val="0"/>
        <w:autoSpaceDN w:val="0"/>
        <w:adjustRightInd w:val="0"/>
        <w:spacing w:after="0" w:line="300" w:lineRule="atLeast"/>
        <w:jc w:val="both"/>
        <w:textAlignment w:val="baseline"/>
        <w:rPr>
          <w:rFonts w:cstheme="minorHAnsi"/>
          <w:color w:val="000000"/>
          <w:lang w:eastAsia="en-GB"/>
        </w:rPr>
      </w:pPr>
      <w:r w:rsidRPr="00FD63F5">
        <w:rPr>
          <w:rFonts w:cstheme="minorHAnsi"/>
          <w:color w:val="000000"/>
          <w:lang w:eastAsia="en-GB"/>
        </w:rPr>
        <w:t xml:space="preserve">If contact cannot be made with the family, a home visit </w:t>
      </w:r>
      <w:r>
        <w:rPr>
          <w:rFonts w:cstheme="minorHAnsi"/>
          <w:color w:val="000000"/>
          <w:lang w:eastAsia="en-GB"/>
        </w:rPr>
        <w:t>may be initiated</w:t>
      </w:r>
      <w:r w:rsidRPr="00FD63F5">
        <w:rPr>
          <w:rFonts w:cstheme="minorHAnsi"/>
          <w:color w:val="000000"/>
          <w:lang w:eastAsia="en-GB"/>
        </w:rPr>
        <w:t>.</w:t>
      </w:r>
      <w:r>
        <w:rPr>
          <w:rFonts w:cstheme="minorHAnsi"/>
          <w:color w:val="000000"/>
          <w:lang w:eastAsia="en-GB"/>
        </w:rPr>
        <w:t xml:space="preserve"> </w:t>
      </w:r>
      <w:r w:rsidRPr="00A25FDB">
        <w:rPr>
          <w:rFonts w:cstheme="minorHAnsi"/>
          <w:color w:val="000000"/>
          <w:lang w:eastAsia="en-GB"/>
        </w:rPr>
        <w:t>This process will be repeated for each day of absence, until the Currently Missing Education procedures are enacted (10</w:t>
      </w:r>
      <w:r w:rsidRPr="00A25FDB">
        <w:rPr>
          <w:rFonts w:cstheme="minorHAnsi"/>
          <w:color w:val="000000"/>
          <w:vertAlign w:val="superscript"/>
          <w:lang w:eastAsia="en-GB"/>
        </w:rPr>
        <w:t>th</w:t>
      </w:r>
      <w:r w:rsidRPr="00A25FDB">
        <w:rPr>
          <w:rFonts w:cstheme="minorHAnsi"/>
          <w:color w:val="000000"/>
          <w:lang w:eastAsia="en-GB"/>
        </w:rPr>
        <w:t xml:space="preserve"> day of absence. Prior to this 10</w:t>
      </w:r>
      <w:r w:rsidRPr="00A25FDB">
        <w:rPr>
          <w:rFonts w:cstheme="minorHAnsi"/>
          <w:color w:val="000000"/>
          <w:vertAlign w:val="superscript"/>
          <w:lang w:eastAsia="en-GB"/>
        </w:rPr>
        <w:t>th</w:t>
      </w:r>
      <w:r w:rsidRPr="00A25FDB">
        <w:rPr>
          <w:rFonts w:cstheme="minorHAnsi"/>
          <w:color w:val="000000"/>
          <w:lang w:eastAsia="en-GB"/>
        </w:rPr>
        <w:t xml:space="preserve"> day cut off, the Headteacher/</w:t>
      </w:r>
      <w:r>
        <w:rPr>
          <w:rFonts w:cstheme="minorHAnsi"/>
          <w:color w:val="000000"/>
          <w:lang w:eastAsia="en-GB"/>
        </w:rPr>
        <w:t>Deputy Head Teacher</w:t>
      </w:r>
      <w:r w:rsidRPr="00A25FDB">
        <w:rPr>
          <w:rFonts w:cstheme="minorHAnsi"/>
          <w:color w:val="000000"/>
          <w:lang w:eastAsia="en-GB"/>
        </w:rPr>
        <w:t xml:space="preserve"> will take relevant </w:t>
      </w:r>
      <w:r w:rsidRPr="00E15F6D">
        <w:rPr>
          <w:rFonts w:cstheme="minorHAnsi"/>
          <w:color w:val="000000"/>
          <w:lang w:eastAsia="en-GB"/>
        </w:rPr>
        <w:t xml:space="preserve">safeguarding action on a case-by-case basis. Home visits will be conducted, and appropriate services will be contacted to seek further information e.g. sibling secondary schools, Facebook, police to identify </w:t>
      </w:r>
      <w:r w:rsidRPr="00E15F6D">
        <w:rPr>
          <w:rFonts w:eastAsia="Arial" w:cstheme="minorHAnsi"/>
          <w:color w:val="000000" w:themeColor="text1"/>
        </w:rPr>
        <w:t xml:space="preserve">the child’s whereabouts. The Headteacher will also contact local schools if it is believed that the child may have moved setting. </w:t>
      </w:r>
    </w:p>
    <w:p w:rsidR="0024099A" w:rsidP="0024099A" w:rsidRDefault="0024099A" w14:paraId="21547FD4" w14:textId="77777777">
      <w:pPr>
        <w:overflowPunct w:val="0"/>
        <w:autoSpaceDE w:val="0"/>
        <w:autoSpaceDN w:val="0"/>
        <w:adjustRightInd w:val="0"/>
        <w:spacing w:after="0" w:line="300" w:lineRule="atLeast"/>
        <w:jc w:val="both"/>
        <w:textAlignment w:val="baseline"/>
        <w:rPr>
          <w:rFonts w:cstheme="minorHAnsi"/>
          <w:color w:val="000000"/>
          <w:lang w:eastAsia="en-GB"/>
        </w:rPr>
      </w:pPr>
    </w:p>
    <w:p w:rsidRPr="00431D86" w:rsidR="0024099A" w:rsidP="0024099A" w:rsidRDefault="0024099A" w14:paraId="41B8B14C" w14:textId="77777777">
      <w:pPr>
        <w:overflowPunct w:val="0"/>
        <w:autoSpaceDE w:val="0"/>
        <w:autoSpaceDN w:val="0"/>
        <w:adjustRightInd w:val="0"/>
        <w:spacing w:after="0" w:line="300" w:lineRule="atLeast"/>
        <w:jc w:val="both"/>
        <w:textAlignment w:val="baseline"/>
        <w:rPr>
          <w:rFonts w:cstheme="minorHAnsi"/>
          <w:color w:val="000000"/>
          <w:lang w:eastAsia="en-GB"/>
        </w:rPr>
      </w:pPr>
      <w:r w:rsidRPr="00431D86">
        <w:rPr>
          <w:rFonts w:cstheme="minorHAnsi"/>
          <w:color w:val="000000"/>
          <w:lang w:eastAsia="en-GB"/>
        </w:rPr>
        <w:t xml:space="preserve">Where an absence is not reported or more information is needed, or school is not satisfied with the validity of the reason a </w:t>
      </w:r>
      <w:r>
        <w:rPr>
          <w:rFonts w:cstheme="minorHAnsi"/>
          <w:color w:val="000000"/>
          <w:lang w:eastAsia="en-GB"/>
        </w:rPr>
        <w:t xml:space="preserve">follow up telephone conversation or </w:t>
      </w:r>
      <w:r w:rsidRPr="00431D86">
        <w:rPr>
          <w:rFonts w:cstheme="minorHAnsi"/>
          <w:color w:val="000000"/>
          <w:lang w:eastAsia="en-GB"/>
        </w:rPr>
        <w:t>home visit may follow.</w:t>
      </w:r>
    </w:p>
    <w:p w:rsidR="0024099A" w:rsidP="0024099A" w:rsidRDefault="0024099A" w14:paraId="65767CCF" w14:textId="77777777">
      <w:pPr>
        <w:spacing w:after="0" w:line="240" w:lineRule="auto"/>
        <w:rPr>
          <w:rFonts w:ascii="Calibri" w:hAnsi="Calibri" w:eastAsia="Times New Roman" w:cs="Calibri"/>
          <w:color w:val="000000"/>
          <w:kern w:val="0"/>
          <w:lang w:eastAsia="en-GB"/>
          <w14:ligatures w14:val="none"/>
        </w:rPr>
      </w:pPr>
    </w:p>
    <w:p w:rsidR="0024099A" w:rsidP="0024099A" w:rsidRDefault="0024099A" w14:paraId="0D9F06FD" w14:textId="03620DBB">
      <w:pPr>
        <w:spacing w:after="0" w:line="240" w:lineRule="auto"/>
        <w:rPr>
          <w:rFonts w:ascii="Calibri" w:hAnsi="Calibri" w:eastAsia="Times New Roman" w:cs="Calibri"/>
          <w:color w:val="000000"/>
          <w:kern w:val="0"/>
          <w:lang w:eastAsia="en-GB"/>
          <w14:ligatures w14:val="none"/>
        </w:rPr>
      </w:pPr>
      <w:r w:rsidR="0024099A">
        <w:rPr>
          <w:rFonts w:ascii="Calibri" w:hAnsi="Calibri" w:eastAsia="Times New Roman" w:cs="Calibri"/>
          <w:color w:val="000000"/>
          <w:kern w:val="0"/>
          <w:lang w:eastAsia="en-GB"/>
          <w14:ligatures w14:val="none"/>
        </w:rPr>
        <w:t xml:space="preserve">Please note that the </w:t>
      </w:r>
      <w:r w:rsidR="0E6C9F23">
        <w:rPr>
          <w:rFonts w:ascii="Calibri" w:hAnsi="Calibri" w:eastAsia="Times New Roman" w:cs="Calibri"/>
          <w:color w:val="000000"/>
          <w:kern w:val="0"/>
          <w:lang w:eastAsia="en-GB"/>
          <w14:ligatures w14:val="none"/>
        </w:rPr>
        <w:t xml:space="preserve">Attendance Welfare Service </w:t>
      </w:r>
      <w:r w:rsidR="0024099A">
        <w:rPr>
          <w:rFonts w:ascii="Calibri" w:hAnsi="Calibri" w:eastAsia="Times New Roman" w:cs="Calibri"/>
          <w:color w:val="000000"/>
          <w:kern w:val="0"/>
          <w:lang w:eastAsia="en-GB"/>
          <w14:ligatures w14:val="none"/>
        </w:rPr>
        <w:t>may be involved in any attendance monitoring.</w:t>
      </w:r>
    </w:p>
    <w:p w:rsidR="00F376FD" w:rsidP="005435E1" w:rsidRDefault="00F376FD" w14:paraId="10E75E36" w14:textId="77777777">
      <w:pPr>
        <w:spacing w:after="0" w:line="240" w:lineRule="auto"/>
        <w:rPr>
          <w:rFonts w:ascii="Calibri" w:hAnsi="Calibri" w:eastAsia="Times New Roman" w:cs="Calibri"/>
          <w:color w:val="000000"/>
          <w:kern w:val="0"/>
          <w:lang w:eastAsia="en-GB"/>
          <w14:ligatures w14:val="none"/>
        </w:rPr>
      </w:pPr>
    </w:p>
    <w:p w:rsidR="005435E1" w:rsidP="005435E1" w:rsidRDefault="005435E1" w14:paraId="506D047A" w14:textId="77777777">
      <w:pPr>
        <w:spacing w:after="0" w:line="240" w:lineRule="auto"/>
        <w:rPr>
          <w:rFonts w:ascii="Calibri" w:hAnsi="Calibri" w:eastAsia="Times New Roman" w:cs="Calibri"/>
          <w:color w:val="000000"/>
          <w:kern w:val="0"/>
          <w:lang w:eastAsia="en-GB"/>
          <w14:ligatures w14:val="none"/>
        </w:rPr>
      </w:pPr>
    </w:p>
    <w:p w:rsidR="00FE164D" w:rsidP="00FE164D" w:rsidRDefault="005435E1" w14:paraId="5D9CC238" w14:textId="023728E1">
      <w:pPr>
        <w:spacing w:after="0" w:line="240" w:lineRule="auto"/>
        <w:jc w:val="center"/>
        <w:rPr>
          <w:rFonts w:ascii="Calibri" w:hAnsi="Calibri" w:eastAsia="Times New Roman" w:cs="Calibri"/>
          <w:b/>
          <w:bCs/>
          <w:color w:val="000000"/>
          <w:kern w:val="0"/>
          <w:highlight w:val="yellow"/>
          <w:lang w:eastAsia="en-GB"/>
          <w14:ligatures w14:val="none"/>
        </w:rPr>
      </w:pPr>
      <w:r w:rsidRPr="00A06055">
        <w:rPr>
          <w:rFonts w:ascii="Calibri" w:hAnsi="Calibri" w:eastAsia="Times New Roman" w:cs="Calibri"/>
          <w:b/>
          <w:bCs/>
          <w:color w:val="000000"/>
          <w:kern w:val="0"/>
          <w:lang w:eastAsia="en-GB"/>
          <w14:ligatures w14:val="none"/>
        </w:rPr>
        <w:t>Strategy for Reducing Persistent and Severe Absence</w:t>
      </w:r>
      <w:r w:rsidR="00FE164D">
        <w:rPr>
          <w:rFonts w:ascii="Calibri" w:hAnsi="Calibri" w:eastAsia="Times New Roman" w:cs="Calibri"/>
          <w:b/>
          <w:bCs/>
          <w:color w:val="000000"/>
          <w:kern w:val="0"/>
          <w:lang w:eastAsia="en-GB"/>
          <w14:ligatures w14:val="none"/>
        </w:rPr>
        <w:t xml:space="preserve"> </w:t>
      </w:r>
      <w:r w:rsidR="00F376FD">
        <w:rPr>
          <w:rFonts w:ascii="Calibri" w:hAnsi="Calibri" w:eastAsia="Times New Roman" w:cs="Calibri"/>
          <w:b/>
          <w:bCs/>
          <w:color w:val="000000"/>
          <w:kern w:val="0"/>
          <w:lang w:eastAsia="en-GB"/>
          <w14:ligatures w14:val="none"/>
        </w:rPr>
        <w:t>at Handale Primary School</w:t>
      </w:r>
    </w:p>
    <w:p w:rsidR="005435E1" w:rsidP="005435E1" w:rsidRDefault="005435E1" w14:paraId="34BD94C1" w14:textId="4A51E2BF">
      <w:pPr>
        <w:spacing w:after="0" w:line="240" w:lineRule="auto"/>
        <w:rPr>
          <w:rFonts w:ascii="Calibri" w:hAnsi="Calibri" w:eastAsia="Times New Roman" w:cs="Calibri"/>
          <w:color w:val="000000"/>
          <w:kern w:val="0"/>
          <w:lang w:eastAsia="en-GB"/>
          <w14:ligatures w14:val="none"/>
        </w:rPr>
      </w:pPr>
    </w:p>
    <w:p w:rsidRPr="00801985" w:rsidR="00AD25D1" w:rsidP="00AD25D1" w:rsidRDefault="00AD25D1" w14:paraId="0B190294" w14:textId="77777777">
      <w:pPr>
        <w:spacing w:after="0" w:line="240" w:lineRule="auto"/>
        <w:rPr>
          <w:rFonts w:ascii="Calibri" w:hAnsi="Calibri" w:eastAsia="Times New Roman" w:cs="Calibri"/>
          <w:kern w:val="0"/>
          <w:lang w:eastAsia="en-GB"/>
          <w14:ligatures w14:val="none"/>
        </w:rPr>
      </w:pPr>
      <w:r w:rsidRPr="00801985">
        <w:rPr>
          <w:rFonts w:ascii="Calibri" w:hAnsi="Calibri" w:eastAsia="Times New Roman" w:cs="Calibri"/>
          <w:kern w:val="0"/>
          <w:lang w:eastAsia="en-GB"/>
          <w14:ligatures w14:val="none"/>
        </w:rPr>
        <w:t>Attendance leads within the school review registers once they have been taken to ensure all children have a code.</w:t>
      </w:r>
    </w:p>
    <w:p w:rsidRPr="00801985" w:rsidR="00AD25D1" w:rsidP="00AD25D1" w:rsidRDefault="00AD25D1" w14:paraId="59848C68" w14:textId="77777777">
      <w:pPr>
        <w:spacing w:after="0" w:line="240" w:lineRule="auto"/>
        <w:rPr>
          <w:rFonts w:ascii="Calibri" w:hAnsi="Calibri" w:eastAsia="Times New Roman" w:cs="Calibri"/>
          <w:kern w:val="0"/>
          <w:lang w:eastAsia="en-GB"/>
          <w14:ligatures w14:val="none"/>
        </w:rPr>
      </w:pPr>
    </w:p>
    <w:p w:rsidR="00AD25D1" w:rsidP="00AD25D1" w:rsidRDefault="00AD25D1" w14:paraId="4D0B44CD" w14:textId="77777777">
      <w:pPr>
        <w:spacing w:after="0" w:line="240" w:lineRule="auto"/>
        <w:rPr>
          <w:rFonts w:ascii="Calibri" w:hAnsi="Calibri" w:eastAsia="Times New Roman" w:cs="Calibri"/>
          <w:kern w:val="0"/>
          <w:lang w:eastAsia="en-GB"/>
          <w14:ligatures w14:val="none"/>
        </w:rPr>
      </w:pPr>
      <w:r w:rsidRPr="00801985">
        <w:rPr>
          <w:rFonts w:ascii="Calibri" w:hAnsi="Calibri" w:eastAsia="Times New Roman" w:cs="Calibri"/>
          <w:kern w:val="0"/>
          <w:lang w:eastAsia="en-GB"/>
          <w14:ligatures w14:val="none"/>
        </w:rPr>
        <w:t>Any notifications of absences from telephone calls and emails will be uploaded to the system and recorded with the reasons for the absence</w:t>
      </w:r>
      <w:r>
        <w:rPr>
          <w:rFonts w:ascii="Calibri" w:hAnsi="Calibri" w:eastAsia="Times New Roman" w:cs="Calibri"/>
          <w:kern w:val="0"/>
          <w:lang w:eastAsia="en-GB"/>
          <w14:ligatures w14:val="none"/>
        </w:rPr>
        <w:t>.</w:t>
      </w:r>
    </w:p>
    <w:p w:rsidR="00AD25D1" w:rsidP="00AD25D1" w:rsidRDefault="00AD25D1" w14:paraId="445B5034" w14:textId="77777777">
      <w:pPr>
        <w:spacing w:after="0" w:line="240" w:lineRule="auto"/>
        <w:rPr>
          <w:rFonts w:ascii="Calibri" w:hAnsi="Calibri" w:eastAsia="Times New Roman" w:cs="Calibri"/>
          <w:kern w:val="0"/>
          <w:lang w:eastAsia="en-GB"/>
          <w14:ligatures w14:val="none"/>
        </w:rPr>
      </w:pPr>
    </w:p>
    <w:p w:rsidR="00AD25D1" w:rsidP="00AD25D1" w:rsidRDefault="00AD25D1" w14:paraId="7E20ABA9" w14:textId="77777777">
      <w:pPr>
        <w:spacing w:after="0" w:line="240" w:lineRule="auto"/>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Welfare calls will continue to be made to children who continue to be absent.</w:t>
      </w:r>
    </w:p>
    <w:p w:rsidR="00AD25D1" w:rsidP="00AD25D1" w:rsidRDefault="00AD25D1" w14:paraId="46666B41" w14:textId="77777777">
      <w:pPr>
        <w:spacing w:after="0" w:line="240" w:lineRule="auto"/>
        <w:rPr>
          <w:rFonts w:ascii="Calibri" w:hAnsi="Calibri" w:eastAsia="Times New Roman" w:cs="Calibri"/>
          <w:kern w:val="0"/>
          <w:lang w:eastAsia="en-GB"/>
          <w14:ligatures w14:val="none"/>
        </w:rPr>
      </w:pPr>
    </w:p>
    <w:p w:rsidR="00AD25D1" w:rsidP="00AD25D1" w:rsidRDefault="00AD25D1" w14:paraId="622D7600" w14:textId="77777777">
      <w:pPr>
        <w:spacing w:after="0" w:line="240" w:lineRule="auto"/>
        <w:rPr>
          <w:rFonts w:ascii="Calibri" w:hAnsi="Calibri" w:eastAsia="Times New Roman" w:cs="Calibri"/>
          <w:kern w:val="0"/>
          <w:lang w:eastAsia="en-GB"/>
          <w14:ligatures w14:val="none"/>
        </w:rPr>
      </w:pPr>
      <w:r>
        <w:rPr>
          <w:rFonts w:ascii="Calibri" w:hAnsi="Calibri" w:eastAsia="Times New Roman" w:cs="Calibri"/>
          <w:kern w:val="0"/>
          <w:lang w:eastAsia="en-GB"/>
          <w14:ligatures w14:val="none"/>
        </w:rPr>
        <w:t>Children’s whose attendance is dropping and below the expected 183/190 days (96%), an awareness letter will be sent home to advise parents/carers of the concerns.</w:t>
      </w:r>
    </w:p>
    <w:p w:rsidR="00AD25D1" w:rsidP="00AD25D1" w:rsidRDefault="00AD25D1" w14:paraId="0514D298" w14:textId="77777777">
      <w:pPr>
        <w:spacing w:after="0" w:line="240" w:lineRule="auto"/>
        <w:rPr>
          <w:rFonts w:ascii="Calibri" w:hAnsi="Calibri" w:eastAsia="Times New Roman" w:cs="Calibri"/>
          <w:kern w:val="0"/>
          <w:lang w:eastAsia="en-GB"/>
          <w14:ligatures w14:val="none"/>
        </w:rPr>
      </w:pPr>
    </w:p>
    <w:p w:rsidR="00AD25D1" w:rsidP="7A92E14B" w:rsidRDefault="00AD25D1" w14:paraId="0ADFB69D" w14:textId="1160946C">
      <w:pPr>
        <w:spacing w:after="0" w:line="240" w:lineRule="auto"/>
        <w:rPr>
          <w:rFonts w:cs="Calibri" w:cstheme="minorAscii"/>
          <w:color w:val="000000"/>
          <w:lang w:eastAsia="en-GB"/>
        </w:rPr>
      </w:pPr>
      <w:r w:rsidR="00AD25D1">
        <w:rPr>
          <w:rFonts w:ascii="Calibri" w:hAnsi="Calibri" w:eastAsia="Times New Roman" w:cs="Calibri"/>
          <w:kern w:val="0"/>
          <w:lang w:eastAsia="en-GB"/>
          <w14:ligatures w14:val="none"/>
        </w:rPr>
        <w:t xml:space="preserve">Children, who are PA/SA and absent from school, are </w:t>
      </w:r>
      <w:r w:rsidR="5D2F021E">
        <w:rPr>
          <w:rFonts w:ascii="Calibri" w:hAnsi="Calibri" w:eastAsia="Times New Roman" w:cs="Calibri"/>
          <w:kern w:val="0"/>
          <w:lang w:eastAsia="en-GB"/>
          <w14:ligatures w14:val="none"/>
        </w:rPr>
        <w:t xml:space="preserve">monitored</w:t>
      </w:r>
      <w:r w:rsidR="5D2F021E">
        <w:rPr>
          <w:rFonts w:ascii="Calibri" w:hAnsi="Calibri" w:eastAsia="Times New Roman" w:cs="Calibri"/>
          <w:kern w:val="0"/>
          <w:lang w:eastAsia="en-GB"/>
          <w14:ligatures w14:val="none"/>
        </w:rPr>
        <w:t xml:space="preserve"> closely in school,</w:t>
      </w:r>
      <w:r w:rsidR="00AD25D1">
        <w:rPr>
          <w:rFonts w:ascii="Calibri" w:hAnsi="Calibri" w:eastAsia="Times New Roman" w:cs="Calibri"/>
          <w:kern w:val="0"/>
          <w:lang w:eastAsia="en-GB"/>
          <w14:ligatures w14:val="none"/>
        </w:rPr>
        <w:t xml:space="preserve"> if school cannot contact parents/careers and have no reason for the absence or </w:t>
      </w:r>
      <w:r w:rsidRPr="7A92E14B" w:rsidR="00AD25D1">
        <w:rPr>
          <w:rFonts w:cs="Calibri" w:cstheme="minorAscii"/>
          <w:color w:val="000000"/>
          <w:lang w:eastAsia="en-GB"/>
        </w:rPr>
        <w:t>school is not satisfied with the validity of the reason</w:t>
      </w:r>
      <w:r w:rsidRPr="7A92E14B" w:rsidR="00AD25D1">
        <w:rPr>
          <w:rFonts w:cs="Calibri" w:cstheme="minorAscii"/>
          <w:color w:val="000000"/>
          <w:lang w:eastAsia="en-GB"/>
        </w:rPr>
        <w:t>.</w:t>
      </w:r>
    </w:p>
    <w:p w:rsidR="00AD25D1" w:rsidP="00AD25D1" w:rsidRDefault="00AD25D1" w14:paraId="436D4AA6" w14:textId="77777777">
      <w:pPr>
        <w:spacing w:after="0" w:line="240" w:lineRule="auto"/>
        <w:rPr>
          <w:rFonts w:cstheme="minorHAnsi"/>
          <w:color w:val="000000"/>
          <w:lang w:eastAsia="en-GB"/>
        </w:rPr>
      </w:pPr>
    </w:p>
    <w:p w:rsidR="00AD25D1" w:rsidP="00AD25D1" w:rsidRDefault="00AD25D1" w14:paraId="52D5A330" w14:textId="77777777">
      <w:pPr>
        <w:spacing w:after="0" w:line="240" w:lineRule="auto"/>
        <w:rPr>
          <w:rFonts w:cstheme="minorHAnsi"/>
          <w:color w:val="000000"/>
          <w:lang w:eastAsia="en-GB"/>
        </w:rPr>
      </w:pPr>
      <w:r>
        <w:rPr>
          <w:rFonts w:cstheme="minorHAnsi"/>
          <w:color w:val="000000"/>
          <w:lang w:eastAsia="en-GB"/>
        </w:rPr>
        <w:lastRenderedPageBreak/>
        <w:t>School Attendance Officer/Headteacher will conduct home visits, leaving a calling card if no contact is made.</w:t>
      </w:r>
    </w:p>
    <w:p w:rsidR="00AD25D1" w:rsidP="00AD25D1" w:rsidRDefault="00AD25D1" w14:paraId="68E23CF4" w14:textId="77777777">
      <w:pPr>
        <w:spacing w:after="0" w:line="240" w:lineRule="auto"/>
        <w:rPr>
          <w:rFonts w:cstheme="minorHAnsi"/>
          <w:color w:val="000000"/>
          <w:lang w:eastAsia="en-GB"/>
        </w:rPr>
      </w:pPr>
    </w:p>
    <w:p w:rsidR="00AD25D1" w:rsidP="00AD25D1" w:rsidRDefault="00AD25D1" w14:paraId="4A4958A6" w14:textId="59C599F4">
      <w:pPr>
        <w:spacing w:after="0" w:line="240" w:lineRule="auto"/>
        <w:rPr>
          <w:rFonts w:cstheme="minorHAnsi"/>
          <w:color w:val="000000"/>
          <w:lang w:eastAsia="en-GB"/>
        </w:rPr>
      </w:pPr>
      <w:r>
        <w:rPr>
          <w:rFonts w:cstheme="minorHAnsi"/>
          <w:color w:val="000000"/>
          <w:lang w:eastAsia="en-GB"/>
        </w:rPr>
        <w:t>If parents do not contact school daily reporting the absence, then a welfare call home will be made each day the child is absent.</w:t>
      </w:r>
    </w:p>
    <w:p w:rsidR="00AD25D1" w:rsidP="00AD25D1" w:rsidRDefault="00AD25D1" w14:paraId="0CB007A6" w14:textId="58223542">
      <w:pPr>
        <w:spacing w:after="0" w:line="240" w:lineRule="auto"/>
        <w:rPr>
          <w:rFonts w:cstheme="minorHAnsi"/>
          <w:color w:val="000000"/>
          <w:lang w:eastAsia="en-GB"/>
        </w:rPr>
      </w:pPr>
    </w:p>
    <w:p w:rsidRPr="00AD25D1" w:rsidR="00AD25D1" w:rsidP="00AD25D1" w:rsidRDefault="00AD25D1" w14:paraId="5314771A" w14:textId="77777777">
      <w:pPr>
        <w:spacing w:after="0" w:line="300" w:lineRule="atLeast"/>
        <w:jc w:val="center"/>
        <w:rPr>
          <w:rFonts w:ascii="Century Gothic" w:hAnsi="Century Gothic" w:eastAsia="Times New Roman" w:cstheme="minorHAnsi"/>
          <w:b/>
          <w:bCs/>
          <w:color w:val="4472C4" w:themeColor="accent1"/>
          <w:sz w:val="20"/>
          <w:szCs w:val="20"/>
          <w:lang w:eastAsia="en-GB"/>
        </w:rPr>
      </w:pPr>
      <w:r w:rsidRPr="00AD25D1">
        <w:rPr>
          <w:rFonts w:ascii="Century Gothic" w:hAnsi="Century Gothic" w:eastAsia="Times New Roman" w:cstheme="minorHAnsi"/>
          <w:b/>
          <w:bCs/>
          <w:color w:val="4472C4" w:themeColor="accent1"/>
          <w:sz w:val="20"/>
          <w:szCs w:val="20"/>
          <w:lang w:eastAsia="en-GB"/>
        </w:rPr>
        <w:t>Steps In absence Concerns</w:t>
      </w:r>
    </w:p>
    <w:p w:rsidR="00AD25D1" w:rsidP="00AD25D1" w:rsidRDefault="00AD25D1" w14:paraId="532A1256" w14:textId="77777777">
      <w:pPr>
        <w:spacing w:after="0" w:line="300" w:lineRule="atLeast"/>
        <w:jc w:val="center"/>
        <w:rPr>
          <w:rFonts w:ascii="Century Gothic" w:hAnsi="Century Gothic" w:eastAsia="Times New Roman" w:cstheme="minorHAnsi"/>
          <w:b/>
          <w:bCs/>
          <w:color w:val="7030A0"/>
          <w:sz w:val="20"/>
          <w:szCs w:val="20"/>
          <w:lang w:eastAsia="en-GB"/>
        </w:rPr>
      </w:pPr>
    </w:p>
    <w:p w:rsidR="00AD25D1" w:rsidP="00AD25D1" w:rsidRDefault="00AD25D1" w14:paraId="100E4AAE" w14:textId="77777777">
      <w:pPr>
        <w:spacing w:after="0" w:line="300" w:lineRule="atLeast"/>
        <w:rPr>
          <w:rFonts w:eastAsia="Times New Roman" w:cstheme="minorHAnsi"/>
          <w:lang w:eastAsia="en-GB"/>
        </w:rPr>
      </w:pPr>
      <w:r w:rsidRPr="00DB4587">
        <w:rPr>
          <w:rFonts w:eastAsia="Times New Roman" w:cstheme="minorHAnsi"/>
          <w:lang w:eastAsia="en-GB"/>
        </w:rPr>
        <w:t>Att</w:t>
      </w:r>
      <w:r>
        <w:rPr>
          <w:rFonts w:eastAsia="Times New Roman" w:cstheme="minorHAnsi"/>
          <w:lang w:eastAsia="en-GB"/>
        </w:rPr>
        <w:t>endance is analysed to identify patterns of absence that may cause concern. Children who miss ten days of school with no valid reason and children have not been seen by school staff of the Attendance Officer, will be reported to the Local Authority School Attendance Officer as a child missing in Education (CME).</w:t>
      </w:r>
    </w:p>
    <w:p w:rsidR="00AD25D1" w:rsidP="00AD25D1" w:rsidRDefault="00AD25D1" w14:paraId="0F53BC19" w14:textId="77777777">
      <w:pPr>
        <w:spacing w:after="0" w:line="300" w:lineRule="atLeast"/>
        <w:rPr>
          <w:rFonts w:eastAsia="Times New Roman" w:cstheme="minorHAnsi"/>
          <w:lang w:eastAsia="en-GB"/>
        </w:rPr>
      </w:pPr>
    </w:p>
    <w:p w:rsidR="00AD25D1" w:rsidP="00AD25D1" w:rsidRDefault="00AD25D1" w14:paraId="1A63B81E" w14:textId="10A5BAFA">
      <w:pPr>
        <w:spacing w:after="0" w:line="300" w:lineRule="atLeast"/>
        <w:rPr>
          <w:rFonts w:eastAsia="Times New Roman" w:cstheme="minorHAnsi"/>
          <w:lang w:eastAsia="en-GB"/>
        </w:rPr>
      </w:pPr>
      <w:r>
        <w:rPr>
          <w:rFonts w:eastAsia="Times New Roman" w:cstheme="minorHAnsi"/>
          <w:lang w:eastAsia="en-GB"/>
        </w:rPr>
        <w:t xml:space="preserve">On some occasions, it will be necessary to request a police welfare check. If the school has concerns around child exploitation, school will make a referral into </w:t>
      </w:r>
      <w:r w:rsidR="007949C4">
        <w:rPr>
          <w:rFonts w:eastAsia="Times New Roman" w:cstheme="minorHAnsi"/>
          <w:lang w:eastAsia="en-GB"/>
        </w:rPr>
        <w:t>Redcar and Cleveland</w:t>
      </w:r>
      <w:r>
        <w:rPr>
          <w:rFonts w:eastAsia="Times New Roman" w:cstheme="minorHAnsi"/>
          <w:lang w:eastAsia="en-GB"/>
        </w:rPr>
        <w:t xml:space="preserve"> Vulnerable, Exploited, Missing, Trafficked team (VEMT)</w:t>
      </w:r>
    </w:p>
    <w:p w:rsidR="00AD25D1" w:rsidP="00AD25D1" w:rsidRDefault="00AD25D1" w14:paraId="7E9B10BD" w14:textId="77777777">
      <w:pPr>
        <w:spacing w:after="0" w:line="300" w:lineRule="atLeast"/>
        <w:rPr>
          <w:rFonts w:eastAsia="Times New Roman" w:cstheme="minorHAnsi"/>
          <w:lang w:eastAsia="en-GB"/>
        </w:rPr>
      </w:pPr>
    </w:p>
    <w:p w:rsidR="00AD25D1" w:rsidP="00AD25D1" w:rsidRDefault="00AD25D1" w14:paraId="1DDE2B8E" w14:textId="77777777">
      <w:pPr>
        <w:spacing w:after="0" w:line="300" w:lineRule="atLeast"/>
        <w:rPr>
          <w:rFonts w:eastAsia="Times New Roman" w:cstheme="minorHAnsi"/>
          <w:lang w:eastAsia="en-GB"/>
        </w:rPr>
      </w:pPr>
      <w:r>
        <w:rPr>
          <w:rFonts w:eastAsia="Times New Roman" w:cstheme="minorHAnsi"/>
          <w:lang w:eastAsia="en-GB"/>
        </w:rPr>
        <w:t>There are many stages of monitoring attendance within school, and we believe it is important to inform parents at each stage. Therefore, the steps below outline the procedures school undertake when attendance concerns are raised:</w:t>
      </w:r>
    </w:p>
    <w:p w:rsidRPr="00DB4587" w:rsidR="00AD25D1" w:rsidP="00AD25D1" w:rsidRDefault="00AD25D1" w14:paraId="6F39BB07" w14:textId="77777777">
      <w:pPr>
        <w:spacing w:after="0" w:line="300" w:lineRule="atLeast"/>
        <w:rPr>
          <w:rFonts w:eastAsia="Times New Roman" w:cstheme="minorHAnsi"/>
          <w:lang w:eastAsia="en-GB"/>
        </w:rPr>
      </w:pPr>
    </w:p>
    <w:p w:rsidRPr="007949C4" w:rsidR="00AD25D1" w:rsidP="10DBF2A2" w:rsidRDefault="00AD25D1" w14:paraId="14C8F095" w14:textId="52E49881">
      <w:pPr>
        <w:spacing w:after="0" w:line="300" w:lineRule="atLeast"/>
        <w:jc w:val="both"/>
        <w:rPr>
          <w:rFonts w:eastAsia="Times New Roman" w:cs="Calibri" w:cstheme="minorAscii"/>
          <w:b w:val="1"/>
          <w:bCs w:val="1"/>
          <w:color w:val="4472C4" w:themeColor="accent1"/>
          <w:u w:val="single"/>
          <w:lang w:eastAsia="en-GB"/>
        </w:rPr>
      </w:pPr>
      <w:r w:rsidRPr="10DBF2A2" w:rsidR="00AD25D1">
        <w:rPr>
          <w:rFonts w:eastAsia="Times New Roman" w:cs="Calibri" w:cstheme="minorAscii"/>
          <w:b w:val="1"/>
          <w:bCs w:val="1"/>
          <w:color w:val="4472C4" w:themeColor="accent1" w:themeTint="FF" w:themeShade="FF"/>
          <w:u w:val="single"/>
          <w:lang w:eastAsia="en-GB"/>
        </w:rPr>
        <w:t xml:space="preserve">Attendance is between </w:t>
      </w:r>
      <w:r w:rsidRPr="10DBF2A2" w:rsidR="6051A95D">
        <w:rPr>
          <w:rFonts w:eastAsia="Times New Roman" w:cs="Calibri" w:cstheme="minorAscii"/>
          <w:b w:val="1"/>
          <w:bCs w:val="1"/>
          <w:color w:val="4472C4" w:themeColor="accent1" w:themeTint="FF" w:themeShade="FF"/>
          <w:u w:val="single"/>
          <w:lang w:eastAsia="en-GB"/>
        </w:rPr>
        <w:t>94% and 96%</w:t>
      </w:r>
    </w:p>
    <w:p w:rsidR="00AD25D1" w:rsidP="00AD25D1" w:rsidRDefault="00AD25D1" w14:paraId="7BC2537A" w14:textId="5DDC84A7">
      <w:pPr>
        <w:spacing w:after="0" w:line="300" w:lineRule="atLeast"/>
        <w:jc w:val="both"/>
        <w:rPr>
          <w:rFonts w:eastAsia="Times New Roman" w:cstheme="minorHAnsi"/>
          <w:color w:val="000000"/>
          <w:lang w:eastAsia="en-GB"/>
        </w:rPr>
      </w:pPr>
      <w:r w:rsidRPr="00B81349">
        <w:rPr>
          <w:rFonts w:eastAsia="Times New Roman" w:cstheme="minorHAnsi"/>
          <w:color w:val="000000"/>
          <w:lang w:eastAsia="en-GB"/>
        </w:rPr>
        <w:t>Parents/carers may receive a phone call from the Headteacher</w:t>
      </w:r>
      <w:r w:rsidR="007949C4">
        <w:rPr>
          <w:rFonts w:eastAsia="Times New Roman" w:cstheme="minorHAnsi"/>
          <w:color w:val="000000"/>
          <w:lang w:eastAsia="en-GB"/>
        </w:rPr>
        <w:t xml:space="preserve"> or Attendance officer</w:t>
      </w:r>
      <w:r w:rsidRPr="00B81349">
        <w:rPr>
          <w:rFonts w:eastAsia="Times New Roman" w:cstheme="minorHAnsi"/>
          <w:color w:val="000000"/>
          <w:lang w:eastAsia="en-GB"/>
        </w:rPr>
        <w:t xml:space="preserve"> to discuss their child’s attendance but will always receive a letter. A copy of the awareness letter shared is retained on the child’s file. If this point is early in the year, for example after only one-half term, the class teacher may be asked to speak with parents in the first instance. </w:t>
      </w:r>
    </w:p>
    <w:p w:rsidR="00AD25D1" w:rsidP="00AD25D1" w:rsidRDefault="00AD25D1" w14:paraId="690956DE" w14:textId="77777777">
      <w:pPr>
        <w:spacing w:after="0" w:line="300" w:lineRule="atLeast"/>
        <w:jc w:val="both"/>
        <w:rPr>
          <w:rFonts w:eastAsia="Times New Roman" w:cstheme="minorHAnsi"/>
          <w:color w:val="000000"/>
          <w:lang w:eastAsia="en-GB"/>
        </w:rPr>
      </w:pPr>
    </w:p>
    <w:p w:rsidRPr="007949C4" w:rsidR="00AD25D1" w:rsidP="10DBF2A2" w:rsidRDefault="00AD25D1" w14:paraId="2656840D" w14:textId="7F9B7537">
      <w:pPr>
        <w:spacing w:after="0" w:line="300" w:lineRule="atLeast"/>
        <w:jc w:val="both"/>
        <w:rPr>
          <w:rFonts w:eastAsia="Times New Roman" w:cs="Calibri" w:cstheme="minorAscii"/>
          <w:b w:val="1"/>
          <w:bCs w:val="1"/>
          <w:color w:val="4472C4" w:themeColor="accent1"/>
          <w:u w:val="single"/>
          <w:lang w:eastAsia="en-GB"/>
        </w:rPr>
      </w:pPr>
      <w:r w:rsidRPr="10DBF2A2" w:rsidR="00AD25D1">
        <w:rPr>
          <w:rFonts w:eastAsia="Times New Roman" w:cs="Calibri" w:cstheme="minorAscii"/>
          <w:b w:val="1"/>
          <w:bCs w:val="1"/>
          <w:color w:val="4472C4" w:themeColor="accent1" w:themeTint="FF" w:themeShade="FF"/>
          <w:u w:val="single"/>
          <w:lang w:eastAsia="en-GB"/>
        </w:rPr>
        <w:t xml:space="preserve">Attendance is </w:t>
      </w:r>
      <w:r w:rsidRPr="10DBF2A2" w:rsidR="00AD25D1">
        <w:rPr>
          <w:rFonts w:eastAsia="Times New Roman" w:cs="Calibri" w:cstheme="minorAscii"/>
          <w:b w:val="1"/>
          <w:bCs w:val="1"/>
          <w:color w:val="4472C4" w:themeColor="accent1" w:themeTint="FF" w:themeShade="FF"/>
          <w:u w:val="single"/>
          <w:lang w:eastAsia="en-GB"/>
        </w:rPr>
        <w:t>between</w:t>
      </w:r>
      <w:r w:rsidRPr="10DBF2A2" w:rsidR="00AD25D1">
        <w:rPr>
          <w:rFonts w:eastAsia="Times New Roman" w:cs="Calibri" w:cstheme="minorAscii"/>
          <w:b w:val="1"/>
          <w:bCs w:val="1"/>
          <w:color w:val="4472C4" w:themeColor="accent1" w:themeTint="FF" w:themeShade="FF"/>
          <w:u w:val="single"/>
          <w:lang w:eastAsia="en-GB"/>
        </w:rPr>
        <w:t xml:space="preserve"> </w:t>
      </w:r>
      <w:r w:rsidRPr="10DBF2A2" w:rsidR="3557E052">
        <w:rPr>
          <w:rFonts w:eastAsia="Times New Roman" w:cs="Calibri" w:cstheme="minorAscii"/>
          <w:b w:val="1"/>
          <w:bCs w:val="1"/>
          <w:color w:val="4472C4" w:themeColor="accent1" w:themeTint="FF" w:themeShade="FF"/>
          <w:u w:val="single"/>
          <w:lang w:eastAsia="en-GB"/>
        </w:rPr>
        <w:t xml:space="preserve"> </w:t>
      </w:r>
      <w:r w:rsidRPr="10DBF2A2" w:rsidR="00AD25D1">
        <w:rPr>
          <w:rFonts w:eastAsia="Times New Roman" w:cs="Calibri" w:cstheme="minorAscii"/>
          <w:b w:val="1"/>
          <w:bCs w:val="1"/>
          <w:color w:val="4472C4" w:themeColor="accent1" w:themeTint="FF" w:themeShade="FF"/>
          <w:u w:val="single"/>
          <w:lang w:eastAsia="en-GB"/>
        </w:rPr>
        <w:t>90</w:t>
      </w:r>
      <w:r w:rsidRPr="10DBF2A2" w:rsidR="00AD25D1">
        <w:rPr>
          <w:rFonts w:eastAsia="Times New Roman" w:cs="Calibri" w:cstheme="minorAscii"/>
          <w:b w:val="1"/>
          <w:bCs w:val="1"/>
          <w:color w:val="4472C4" w:themeColor="accent1" w:themeTint="FF" w:themeShade="FF"/>
          <w:u w:val="single"/>
          <w:lang w:eastAsia="en-GB"/>
        </w:rPr>
        <w:t>% and 9</w:t>
      </w:r>
      <w:r w:rsidRPr="10DBF2A2" w:rsidR="4023AE5F">
        <w:rPr>
          <w:rFonts w:eastAsia="Times New Roman" w:cs="Calibri" w:cstheme="minorAscii"/>
          <w:b w:val="1"/>
          <w:bCs w:val="1"/>
          <w:color w:val="4472C4" w:themeColor="accent1" w:themeTint="FF" w:themeShade="FF"/>
          <w:u w:val="single"/>
          <w:lang w:eastAsia="en-GB"/>
        </w:rPr>
        <w:t>3</w:t>
      </w:r>
      <w:r w:rsidRPr="10DBF2A2" w:rsidR="00AD25D1">
        <w:rPr>
          <w:rFonts w:eastAsia="Times New Roman" w:cs="Calibri" w:cstheme="minorAscii"/>
          <w:b w:val="1"/>
          <w:bCs w:val="1"/>
          <w:color w:val="4472C4" w:themeColor="accent1" w:themeTint="FF" w:themeShade="FF"/>
          <w:u w:val="single"/>
          <w:lang w:eastAsia="en-GB"/>
        </w:rPr>
        <w:t>%)</w:t>
      </w:r>
    </w:p>
    <w:p w:rsidR="00AD25D1" w:rsidP="00AD25D1" w:rsidRDefault="00AD25D1" w14:paraId="6014B4CC" w14:textId="77777777">
      <w:pPr>
        <w:spacing w:after="0" w:line="300" w:lineRule="atLeast"/>
        <w:jc w:val="both"/>
        <w:rPr>
          <w:rFonts w:eastAsia="Times New Roman" w:cstheme="minorHAnsi"/>
          <w:color w:val="000000"/>
          <w:lang w:eastAsia="en-GB"/>
        </w:rPr>
      </w:pPr>
      <w:r w:rsidRPr="00882D6B">
        <w:rPr>
          <w:rFonts w:eastAsia="Times New Roman" w:cstheme="minorHAnsi"/>
          <w:color w:val="000000"/>
          <w:lang w:eastAsia="en-GB"/>
        </w:rPr>
        <w:t xml:space="preserve">A letter may be sent to parents inviting them into school to discuss their child’s attendance with a member of the Senior Leadership Team, but a letter explaining the attendance concern will always be sent. Permission to contact the School Nurse maybe obtained, and a referral of support through Early Help may be offered. Further medical evidence will be requested for future absences. A copy of the written letter shared is retained on the child’s file. If this point is early in the year, for example after only one-half term, the class teacher may be asked to speak with parents in the first instance.   </w:t>
      </w:r>
    </w:p>
    <w:p w:rsidR="00AD25D1" w:rsidP="00AD25D1" w:rsidRDefault="00AD25D1" w14:paraId="1568DA4B" w14:textId="77777777">
      <w:pPr>
        <w:spacing w:after="0" w:line="300" w:lineRule="atLeast"/>
        <w:jc w:val="both"/>
        <w:rPr>
          <w:rFonts w:eastAsia="Times New Roman" w:cstheme="minorHAnsi"/>
          <w:color w:val="000000"/>
          <w:lang w:eastAsia="en-GB"/>
        </w:rPr>
      </w:pPr>
    </w:p>
    <w:p w:rsidRPr="007949C4" w:rsidR="00AD25D1" w:rsidP="10DBF2A2" w:rsidRDefault="00AD25D1" w14:paraId="728B1D19" w14:textId="0A761031">
      <w:pPr>
        <w:spacing w:after="0" w:line="300" w:lineRule="atLeast"/>
        <w:jc w:val="both"/>
        <w:rPr>
          <w:rFonts w:eastAsia="Times New Roman" w:cs="Calibri" w:cstheme="minorAscii"/>
          <w:b w:val="1"/>
          <w:bCs w:val="1"/>
          <w:color w:val="4472C4" w:themeColor="accent1"/>
          <w:u w:val="single"/>
          <w:lang w:eastAsia="en-GB"/>
        </w:rPr>
      </w:pPr>
      <w:r w:rsidRPr="10DBF2A2" w:rsidR="00AD25D1">
        <w:rPr>
          <w:rFonts w:eastAsia="Times New Roman" w:cs="Calibri" w:cstheme="minorAscii"/>
          <w:b w:val="1"/>
          <w:bCs w:val="1"/>
          <w:color w:val="4472C4" w:themeColor="accent1" w:themeTint="FF" w:themeShade="FF"/>
          <w:u w:val="single"/>
          <w:lang w:eastAsia="en-GB"/>
        </w:rPr>
        <w:t xml:space="preserve">Attendance has fallen </w:t>
      </w:r>
      <w:r w:rsidRPr="10DBF2A2" w:rsidR="00AD25D1">
        <w:rPr>
          <w:rFonts w:eastAsia="Times New Roman" w:cs="Calibri" w:cstheme="minorAscii"/>
          <w:b w:val="1"/>
          <w:bCs w:val="1"/>
          <w:color w:val="4472C4" w:themeColor="accent1" w:themeTint="FF" w:themeShade="FF"/>
          <w:u w:val="single"/>
          <w:lang w:eastAsia="en-GB"/>
        </w:rPr>
        <w:t>below 90</w:t>
      </w:r>
      <w:r w:rsidRPr="10DBF2A2" w:rsidR="00AD25D1">
        <w:rPr>
          <w:rFonts w:eastAsia="Times New Roman" w:cs="Calibri" w:cstheme="minorAscii"/>
          <w:b w:val="1"/>
          <w:bCs w:val="1"/>
          <w:color w:val="4472C4" w:themeColor="accent1" w:themeTint="FF" w:themeShade="FF"/>
          <w:u w:val="single"/>
          <w:lang w:eastAsia="en-GB"/>
        </w:rPr>
        <w:t>%</w:t>
      </w:r>
    </w:p>
    <w:p w:rsidR="00AD25D1" w:rsidP="10DBF2A2" w:rsidRDefault="00AD25D1" w14:paraId="5DE84E94" w14:textId="3616FFC7">
      <w:pPr>
        <w:pStyle w:val="Normal"/>
        <w:suppressLineNumbers w:val="0"/>
        <w:spacing w:before="0" w:beforeAutospacing="off" w:after="0" w:afterAutospacing="off" w:line="300" w:lineRule="atLeast"/>
        <w:ind w:left="0" w:right="0"/>
        <w:jc w:val="both"/>
        <w:rPr>
          <w:rFonts w:eastAsia="Times New Roman" w:cs="Calibri" w:cstheme="minorAscii"/>
          <w:color w:val="000000" w:themeColor="text1" w:themeTint="FF" w:themeShade="FF"/>
          <w:lang w:eastAsia="en-GB"/>
        </w:rPr>
      </w:pPr>
      <w:r w:rsidRPr="10DBF2A2" w:rsidR="00AD25D1">
        <w:rPr>
          <w:rFonts w:eastAsia="Times New Roman" w:cs="Calibri" w:cstheme="minorAscii"/>
          <w:color w:val="000000" w:themeColor="text1" w:themeTint="FF" w:themeShade="FF"/>
          <w:lang w:eastAsia="en-GB"/>
        </w:rPr>
        <w:t xml:space="preserve">A phone call </w:t>
      </w:r>
      <w:r w:rsidRPr="10DBF2A2" w:rsidR="00AD25D1">
        <w:rPr>
          <w:rFonts w:eastAsia="Times New Roman" w:cs="Calibri" w:cstheme="minorAscii"/>
          <w:color w:val="000000" w:themeColor="text1" w:themeTint="FF" w:themeShade="FF"/>
          <w:lang w:eastAsia="en-GB"/>
        </w:rPr>
        <w:t>may be</w:t>
      </w:r>
      <w:r w:rsidRPr="10DBF2A2" w:rsidR="00AD25D1">
        <w:rPr>
          <w:rFonts w:eastAsia="Times New Roman" w:cs="Calibri" w:cstheme="minorAscii"/>
          <w:color w:val="000000" w:themeColor="text1" w:themeTint="FF" w:themeShade="FF"/>
          <w:lang w:eastAsia="en-GB"/>
        </w:rPr>
        <w:t xml:space="preserve"> made to parents from the Head or </w:t>
      </w:r>
      <w:r w:rsidRPr="10DBF2A2" w:rsidR="5FFB948B">
        <w:rPr>
          <w:rFonts w:eastAsia="Times New Roman" w:cs="Calibri" w:cstheme="minorAscii"/>
          <w:color w:val="000000" w:themeColor="text1" w:themeTint="FF" w:themeShade="FF"/>
          <w:lang w:eastAsia="en-GB"/>
        </w:rPr>
        <w:t>Attendance Officer</w:t>
      </w:r>
      <w:r w:rsidRPr="10DBF2A2" w:rsidR="00AD25D1">
        <w:rPr>
          <w:rFonts w:eastAsia="Times New Roman" w:cs="Calibri" w:cstheme="minorAscii"/>
          <w:color w:val="000000" w:themeColor="text1" w:themeTint="FF" w:themeShade="FF"/>
          <w:lang w:eastAsia="en-GB"/>
        </w:rPr>
        <w:t xml:space="preserve"> and a letter </w:t>
      </w:r>
      <w:r w:rsidRPr="10DBF2A2" w:rsidR="00AD25D1">
        <w:rPr>
          <w:rFonts w:eastAsia="Times New Roman" w:cs="Calibri" w:cstheme="minorAscii"/>
          <w:color w:val="000000" w:themeColor="text1" w:themeTint="FF" w:themeShade="FF"/>
          <w:lang w:eastAsia="en-GB"/>
        </w:rPr>
        <w:t>will be</w:t>
      </w:r>
      <w:r w:rsidRPr="10DBF2A2" w:rsidR="00AD25D1">
        <w:rPr>
          <w:rFonts w:eastAsia="Times New Roman" w:cs="Calibri" w:cstheme="minorAscii"/>
          <w:color w:val="000000" w:themeColor="text1" w:themeTint="FF" w:themeShade="FF"/>
          <w:lang w:eastAsia="en-GB"/>
        </w:rPr>
        <w:t xml:space="preserve"> issued. Assuming there has been no </w:t>
      </w:r>
      <w:r w:rsidRPr="10DBF2A2" w:rsidR="00AD25D1">
        <w:rPr>
          <w:rFonts w:eastAsia="Times New Roman" w:cs="Calibri" w:cstheme="minorAscii"/>
          <w:color w:val="000000" w:themeColor="text1" w:themeTint="FF" w:themeShade="FF"/>
          <w:lang w:eastAsia="en-GB"/>
        </w:rPr>
        <w:t xml:space="preserve">one </w:t>
      </w:r>
      <w:r w:rsidRPr="10DBF2A2" w:rsidR="00AD25D1">
        <w:rPr>
          <w:rFonts w:eastAsia="Times New Roman" w:cs="Calibri" w:cstheme="minorAscii"/>
          <w:color w:val="000000" w:themeColor="text1" w:themeTint="FF" w:themeShade="FF"/>
          <w:lang w:eastAsia="en-GB"/>
        </w:rPr>
        <w:t xml:space="preserve">specific reason for persistent absence, such as Term Time holiday, or </w:t>
      </w:r>
      <w:r w:rsidRPr="10DBF2A2" w:rsidR="00AD25D1">
        <w:rPr>
          <w:rFonts w:eastAsia="Times New Roman" w:cs="Calibri" w:cstheme="minorAscii"/>
          <w:color w:val="000000" w:themeColor="text1" w:themeTint="FF" w:themeShade="FF"/>
          <w:lang w:eastAsia="en-GB"/>
        </w:rPr>
        <w:t>long term</w:t>
      </w:r>
      <w:r w:rsidRPr="10DBF2A2" w:rsidR="00AD25D1">
        <w:rPr>
          <w:rFonts w:eastAsia="Times New Roman" w:cs="Calibri" w:cstheme="minorAscii"/>
          <w:color w:val="000000" w:themeColor="text1" w:themeTint="FF" w:themeShade="FF"/>
          <w:lang w:eastAsia="en-GB"/>
        </w:rPr>
        <w:t xml:space="preserve"> illness, a written invitation inviting parents into school to discuss their child’s attendance with the Head /or the Chair of the LGB</w:t>
      </w:r>
      <w:r w:rsidRPr="10DBF2A2" w:rsidR="00AD25D1">
        <w:rPr>
          <w:rFonts w:eastAsia="Times New Roman" w:cs="Calibri" w:cstheme="minorAscii"/>
          <w:color w:val="000000" w:themeColor="text1" w:themeTint="FF" w:themeShade="FF"/>
          <w:lang w:eastAsia="en-GB"/>
        </w:rPr>
        <w:t xml:space="preserve">/ </w:t>
      </w:r>
      <w:r w:rsidRPr="10DBF2A2" w:rsidR="14E68898">
        <w:rPr>
          <w:rFonts w:eastAsia="Times New Roman" w:cs="Calibri" w:cstheme="minorAscii"/>
          <w:color w:val="000000" w:themeColor="text1" w:themeTint="FF" w:themeShade="FF"/>
          <w:lang w:eastAsia="en-GB"/>
        </w:rPr>
        <w:t>Attendance officer</w:t>
      </w:r>
      <w:r w:rsidRPr="10DBF2A2" w:rsidR="00AD25D1">
        <w:rPr>
          <w:rFonts w:eastAsia="Times New Roman" w:cs="Calibri" w:cstheme="minorAscii"/>
          <w:color w:val="000000" w:themeColor="text1" w:themeTint="FF" w:themeShade="FF"/>
          <w:lang w:eastAsia="en-GB"/>
        </w:rPr>
        <w:t>. A copy of the written letter shared is</w:t>
      </w:r>
      <w:r w:rsidRPr="10DBF2A2" w:rsidR="00AD25D1">
        <w:rPr>
          <w:rFonts w:eastAsia="Times New Roman" w:cs="Calibri" w:cstheme="minorAscii"/>
          <w:color w:val="000000" w:themeColor="text1" w:themeTint="FF" w:themeShade="FF"/>
          <w:lang w:eastAsia="en-GB"/>
        </w:rPr>
        <w:t xml:space="preserve"> </w:t>
      </w:r>
      <w:r w:rsidRPr="10DBF2A2" w:rsidR="00AD25D1">
        <w:rPr>
          <w:rFonts w:eastAsia="Times New Roman" w:cs="Calibri" w:cstheme="minorAscii"/>
          <w:color w:val="000000" w:themeColor="text1" w:themeTint="FF" w:themeShade="FF"/>
          <w:lang w:eastAsia="en-GB"/>
        </w:rPr>
        <w:t>retaine</w:t>
      </w:r>
      <w:r w:rsidRPr="10DBF2A2" w:rsidR="00AD25D1">
        <w:rPr>
          <w:rFonts w:eastAsia="Times New Roman" w:cs="Calibri" w:cstheme="minorAscii"/>
          <w:color w:val="000000" w:themeColor="text1" w:themeTint="FF" w:themeShade="FF"/>
          <w:lang w:eastAsia="en-GB"/>
        </w:rPr>
        <w:t>d</w:t>
      </w:r>
      <w:r w:rsidRPr="10DBF2A2" w:rsidR="00AD25D1">
        <w:rPr>
          <w:rFonts w:eastAsia="Times New Roman" w:cs="Calibri" w:cstheme="minorAscii"/>
          <w:color w:val="000000" w:themeColor="text1" w:themeTint="FF" w:themeShade="FF"/>
          <w:lang w:eastAsia="en-GB"/>
        </w:rPr>
        <w:t xml:space="preserve"> on the child’s file. If this point is early in the year, for example after only one-half term, the class teacher may be asked to speak with parents in the first instance. Permission to contact the School Nurse</w:t>
      </w:r>
      <w:r w:rsidRPr="10DBF2A2" w:rsidR="00AD25D1">
        <w:rPr>
          <w:rFonts w:eastAsia="Times New Roman" w:cs="Calibri" w:cstheme="minorAscii"/>
          <w:color w:val="000000" w:themeColor="text1" w:themeTint="FF" w:themeShade="FF"/>
          <w:lang w:eastAsia="en-GB"/>
        </w:rPr>
        <w:t xml:space="preserve"> </w:t>
      </w:r>
      <w:r w:rsidRPr="10DBF2A2" w:rsidR="00AD25D1">
        <w:rPr>
          <w:rFonts w:eastAsia="Times New Roman" w:cs="Calibri" w:cstheme="minorAscii"/>
          <w:color w:val="000000" w:themeColor="text1" w:themeTint="FF" w:themeShade="FF"/>
          <w:lang w:eastAsia="en-GB"/>
        </w:rPr>
        <w:t>maybe obtaine</w:t>
      </w:r>
      <w:r w:rsidRPr="10DBF2A2" w:rsidR="00AD25D1">
        <w:rPr>
          <w:rFonts w:eastAsia="Times New Roman" w:cs="Calibri" w:cstheme="minorAscii"/>
          <w:color w:val="000000" w:themeColor="text1" w:themeTint="FF" w:themeShade="FF"/>
          <w:lang w:eastAsia="en-GB"/>
        </w:rPr>
        <w:t>d</w:t>
      </w:r>
      <w:r w:rsidRPr="10DBF2A2" w:rsidR="00AD25D1">
        <w:rPr>
          <w:rFonts w:eastAsia="Times New Roman" w:cs="Calibri" w:cstheme="minorAscii"/>
          <w:color w:val="000000" w:themeColor="text1" w:themeTint="FF" w:themeShade="FF"/>
          <w:lang w:eastAsia="en-GB"/>
        </w:rPr>
        <w:t xml:space="preserve">, and a referral of support through Early Help / other professional service may be offered. Further medical evidence will be requested for future absences. </w:t>
      </w:r>
    </w:p>
    <w:p w:rsidR="00AD25D1" w:rsidP="00AD25D1" w:rsidRDefault="00AD25D1" w14:paraId="341B5F67" w14:textId="77777777">
      <w:pPr>
        <w:spacing w:after="0" w:line="300" w:lineRule="atLeast"/>
        <w:jc w:val="both"/>
        <w:rPr>
          <w:rFonts w:eastAsia="Times New Roman" w:cstheme="minorHAnsi"/>
          <w:color w:val="000000"/>
          <w:lang w:eastAsia="en-GB"/>
        </w:rPr>
      </w:pPr>
    </w:p>
    <w:p w:rsidR="00AD25D1" w:rsidP="00AD25D1" w:rsidRDefault="00AD25D1" w14:paraId="1927D1E1" w14:textId="77777777">
      <w:pPr>
        <w:spacing w:after="0" w:line="300" w:lineRule="atLeast"/>
        <w:jc w:val="both"/>
        <w:rPr>
          <w:rFonts w:eastAsia="Times New Roman" w:cstheme="minorHAnsi"/>
          <w:color w:val="000000"/>
          <w:lang w:eastAsia="en-GB"/>
        </w:rPr>
      </w:pPr>
      <w:r w:rsidRPr="00882D6B">
        <w:rPr>
          <w:rFonts w:eastAsia="Times New Roman" w:cstheme="minorHAnsi"/>
          <w:color w:val="000000"/>
          <w:lang w:eastAsia="en-GB"/>
        </w:rPr>
        <w:t xml:space="preserve">A copy of the written letter shared is retained on the child’s file.   </w:t>
      </w:r>
    </w:p>
    <w:p w:rsidR="00AD25D1" w:rsidP="00AD25D1" w:rsidRDefault="00AD25D1" w14:paraId="27AB67F3" w14:textId="77777777">
      <w:pPr>
        <w:spacing w:after="0" w:line="300" w:lineRule="atLeast"/>
        <w:jc w:val="both"/>
        <w:rPr>
          <w:rFonts w:eastAsia="Times New Roman" w:cstheme="minorHAnsi"/>
          <w:color w:val="000000"/>
          <w:lang w:eastAsia="en-GB"/>
        </w:rPr>
      </w:pPr>
    </w:p>
    <w:p w:rsidRPr="007949C4" w:rsidR="00AD25D1" w:rsidP="00AD25D1" w:rsidRDefault="00AD25D1" w14:paraId="75BFAC7E" w14:textId="77777777">
      <w:pPr>
        <w:spacing w:after="0" w:line="300" w:lineRule="atLeast"/>
        <w:jc w:val="both"/>
        <w:rPr>
          <w:rFonts w:eastAsia="Times New Roman" w:cstheme="minorHAnsi"/>
          <w:b/>
          <w:bCs/>
          <w:color w:val="4472C4" w:themeColor="accent1"/>
          <w:u w:val="single"/>
          <w:lang w:eastAsia="en-GB"/>
        </w:rPr>
      </w:pPr>
      <w:r w:rsidRPr="007949C4">
        <w:rPr>
          <w:rFonts w:eastAsia="Times New Roman" w:cstheme="minorHAnsi"/>
          <w:b/>
          <w:bCs/>
          <w:color w:val="4472C4" w:themeColor="accent1"/>
          <w:u w:val="single"/>
          <w:lang w:eastAsia="en-GB"/>
        </w:rPr>
        <w:lastRenderedPageBreak/>
        <w:t xml:space="preserve">Unauthorised Absence </w:t>
      </w:r>
    </w:p>
    <w:p w:rsidR="00AD25D1" w:rsidP="00AD25D1" w:rsidRDefault="00AD25D1" w14:paraId="55494819" w14:textId="77777777">
      <w:pPr>
        <w:spacing w:after="0" w:line="300" w:lineRule="atLeast"/>
        <w:jc w:val="both"/>
        <w:rPr>
          <w:rFonts w:eastAsia="Times New Roman" w:cstheme="minorHAnsi"/>
          <w:color w:val="000000"/>
          <w:lang w:eastAsia="en-GB"/>
        </w:rPr>
      </w:pPr>
      <w:r w:rsidRPr="00882D6B">
        <w:rPr>
          <w:rFonts w:eastAsia="Times New Roman" w:cstheme="minorHAnsi"/>
          <w:color w:val="000000"/>
          <w:lang w:eastAsia="en-GB"/>
        </w:rPr>
        <w:t xml:space="preserve">Unauthorised absence process begins including legal procedures and multi-agency professional involvement if attendance remains below </w:t>
      </w:r>
      <w:r>
        <w:rPr>
          <w:rFonts w:eastAsia="Times New Roman" w:cstheme="minorHAnsi"/>
          <w:color w:val="000000"/>
          <w:lang w:eastAsia="en-GB"/>
        </w:rPr>
        <w:t>171/190 days (</w:t>
      </w:r>
      <w:r w:rsidRPr="00882D6B">
        <w:rPr>
          <w:rFonts w:eastAsia="Times New Roman" w:cstheme="minorHAnsi"/>
          <w:color w:val="000000"/>
          <w:lang w:eastAsia="en-GB"/>
        </w:rPr>
        <w:t>90%</w:t>
      </w:r>
      <w:r>
        <w:rPr>
          <w:rFonts w:eastAsia="Times New Roman" w:cstheme="minorHAnsi"/>
          <w:color w:val="000000"/>
          <w:lang w:eastAsia="en-GB"/>
        </w:rPr>
        <w:t>)</w:t>
      </w:r>
      <w:r w:rsidRPr="00882D6B">
        <w:rPr>
          <w:rFonts w:eastAsia="Times New Roman" w:cstheme="minorHAnsi"/>
          <w:color w:val="000000"/>
          <w:lang w:eastAsia="en-GB"/>
        </w:rPr>
        <w:t xml:space="preserve">.   </w:t>
      </w:r>
    </w:p>
    <w:p w:rsidR="00AD25D1" w:rsidP="00AD25D1" w:rsidRDefault="00AD25D1" w14:paraId="775FB754" w14:textId="77777777">
      <w:pPr>
        <w:spacing w:after="0" w:line="300" w:lineRule="atLeast"/>
        <w:jc w:val="both"/>
        <w:rPr>
          <w:rFonts w:eastAsia="Times New Roman" w:cstheme="minorHAnsi"/>
          <w:color w:val="000000"/>
          <w:lang w:eastAsia="en-GB"/>
        </w:rPr>
      </w:pPr>
    </w:p>
    <w:p w:rsidRPr="007949C4" w:rsidR="00AD25D1" w:rsidP="00AD25D1" w:rsidRDefault="00AD25D1" w14:paraId="2E08FFF6" w14:textId="77777777">
      <w:pPr>
        <w:spacing w:after="0" w:line="300" w:lineRule="atLeast"/>
        <w:jc w:val="both"/>
        <w:rPr>
          <w:rFonts w:eastAsia="Times New Roman" w:cstheme="minorHAnsi"/>
          <w:b/>
          <w:bCs/>
          <w:color w:val="4472C4" w:themeColor="accent1"/>
          <w:u w:val="single"/>
          <w:lang w:eastAsia="en-GB"/>
        </w:rPr>
      </w:pPr>
      <w:r w:rsidRPr="007949C4">
        <w:rPr>
          <w:rFonts w:eastAsia="Times New Roman" w:cstheme="minorHAnsi"/>
          <w:b/>
          <w:bCs/>
          <w:color w:val="4472C4" w:themeColor="accent1"/>
          <w:u w:val="single"/>
          <w:lang w:eastAsia="en-GB"/>
        </w:rPr>
        <w:t xml:space="preserve">Lateness and Punctuality </w:t>
      </w:r>
    </w:p>
    <w:p w:rsidR="00AD25D1" w:rsidP="7A92E14B" w:rsidRDefault="007949C4" w14:paraId="2A505051" w14:textId="441F59F2">
      <w:pPr>
        <w:spacing w:after="0" w:line="300" w:lineRule="atLeast"/>
        <w:jc w:val="both"/>
        <w:rPr>
          <w:rFonts w:eastAsia="Times New Roman" w:cs="Calibri" w:cstheme="minorAscii"/>
          <w:color w:val="000000"/>
          <w:lang w:eastAsia="en-GB"/>
        </w:rPr>
      </w:pPr>
      <w:r w:rsidRPr="7A92E14B" w:rsidR="007949C4">
        <w:rPr>
          <w:rFonts w:eastAsia="Times New Roman" w:cs="Calibri" w:cstheme="minorAscii"/>
          <w:color w:val="000000" w:themeColor="text1" w:themeTint="FF" w:themeShade="FF"/>
          <w:lang w:eastAsia="en-GB"/>
        </w:rPr>
        <w:t>Handale</w:t>
      </w:r>
      <w:r w:rsidRPr="7A92E14B" w:rsidR="007949C4">
        <w:rPr>
          <w:rFonts w:eastAsia="Times New Roman" w:cs="Calibri" w:cstheme="minorAscii"/>
          <w:color w:val="000000" w:themeColor="text1" w:themeTint="FF" w:themeShade="FF"/>
          <w:lang w:eastAsia="en-GB"/>
        </w:rPr>
        <w:t xml:space="preserve"> Primary</w:t>
      </w:r>
      <w:r w:rsidRPr="7A92E14B" w:rsidR="00AD25D1">
        <w:rPr>
          <w:rFonts w:eastAsia="Times New Roman" w:cs="Calibri" w:cstheme="minorAscii"/>
          <w:color w:val="000000" w:themeColor="text1" w:themeTint="FF" w:themeShade="FF"/>
          <w:lang w:eastAsia="en-GB"/>
        </w:rPr>
        <w:t xml:space="preserve"> School</w:t>
      </w:r>
      <w:r w:rsidRPr="7A92E14B" w:rsidR="00AD25D1">
        <w:rPr>
          <w:rFonts w:eastAsia="Times New Roman" w:cs="Calibri" w:cstheme="minorAscii"/>
          <w:color w:val="000000" w:themeColor="text1" w:themeTint="FF" w:themeShade="FF"/>
          <w:lang w:eastAsia="en-GB"/>
        </w:rPr>
        <w:t xml:space="preserve"> employs a very flexible arrangement at the start of our school day. Classrooms are open from 8.</w:t>
      </w:r>
      <w:r w:rsidRPr="7A92E14B" w:rsidR="007949C4">
        <w:rPr>
          <w:rFonts w:eastAsia="Times New Roman" w:cs="Calibri" w:cstheme="minorAscii"/>
          <w:color w:val="000000" w:themeColor="text1" w:themeTint="FF" w:themeShade="FF"/>
          <w:lang w:eastAsia="en-GB"/>
        </w:rPr>
        <w:t>3</w:t>
      </w:r>
      <w:r w:rsidRPr="7A92E14B" w:rsidR="00AD25D1">
        <w:rPr>
          <w:rFonts w:eastAsia="Times New Roman" w:cs="Calibri" w:cstheme="minorAscii"/>
          <w:color w:val="000000" w:themeColor="text1" w:themeTint="FF" w:themeShade="FF"/>
          <w:lang w:eastAsia="en-GB"/>
        </w:rPr>
        <w:t>0</w:t>
      </w:r>
      <w:r w:rsidRPr="7A92E14B" w:rsidR="00AD25D1">
        <w:rPr>
          <w:rFonts w:eastAsia="Times New Roman" w:cs="Calibri" w:cstheme="minorAscii"/>
          <w:color w:val="000000" w:themeColor="text1" w:themeTint="FF" w:themeShade="FF"/>
          <w:lang w:eastAsia="en-GB"/>
        </w:rPr>
        <w:t xml:space="preserve">am and all children need to be in class no later than 8.45am. At </w:t>
      </w:r>
      <w:r w:rsidRPr="7A92E14B" w:rsidR="5E77DBB5">
        <w:rPr>
          <w:rFonts w:eastAsia="Times New Roman" w:cs="Calibri" w:cstheme="minorAscii"/>
          <w:color w:val="000000" w:themeColor="text1" w:themeTint="FF" w:themeShade="FF"/>
          <w:lang w:eastAsia="en-GB"/>
        </w:rPr>
        <w:t>9:15</w:t>
      </w:r>
      <w:r w:rsidRPr="7A92E14B" w:rsidR="00AD25D1">
        <w:rPr>
          <w:rFonts w:eastAsia="Times New Roman" w:cs="Calibri" w:cstheme="minorAscii"/>
          <w:color w:val="000000" w:themeColor="text1" w:themeTint="FF" w:themeShade="FF"/>
          <w:lang w:eastAsia="en-GB"/>
        </w:rPr>
        <w:t xml:space="preserve">am the school gate will be locked. If a child arrives after registration at 8.50am, a late mark will also be recorded against their name, and they must enter the school via the school office and sign in with a member of Office staff.  Unless there is an exceptional agreement, for example medical needs, any child arriving after 9:20am will be signed in and an unauthorised absence mark will be recorded and could result in a referral to the Local Authority and legal action taken. If there is an unavoidable reason for your child getting to school late, please telephone us to let us know.  </w:t>
      </w:r>
    </w:p>
    <w:p w:rsidR="00AD25D1" w:rsidP="00AD25D1" w:rsidRDefault="00AD25D1" w14:paraId="662605FF" w14:textId="77777777">
      <w:pPr>
        <w:spacing w:after="0" w:line="300" w:lineRule="atLeast"/>
        <w:jc w:val="both"/>
        <w:rPr>
          <w:rFonts w:eastAsia="Times New Roman" w:cstheme="minorHAnsi"/>
          <w:color w:val="000000"/>
          <w:highlight w:val="yellow"/>
          <w:lang w:eastAsia="en-GB"/>
        </w:rPr>
      </w:pPr>
    </w:p>
    <w:p w:rsidRPr="007B50E7" w:rsidR="00AD25D1" w:rsidP="00AD25D1" w:rsidRDefault="00AD25D1" w14:paraId="5BC0E7EB" w14:textId="77777777">
      <w:pPr>
        <w:spacing w:after="0" w:line="300" w:lineRule="atLeast"/>
        <w:jc w:val="both"/>
        <w:rPr>
          <w:rFonts w:cstheme="minorHAnsi"/>
          <w:color w:val="33373C"/>
          <w:shd w:val="clear" w:color="auto" w:fill="FFFFFF"/>
        </w:rPr>
      </w:pPr>
      <w:r w:rsidRPr="007B50E7">
        <w:rPr>
          <w:rFonts w:eastAsia="Times New Roman" w:cstheme="minorHAnsi"/>
          <w:color w:val="000000"/>
          <w:lang w:eastAsia="en-GB"/>
        </w:rPr>
        <w:t>If your child arrives late for class, they miss out on important learning, which could affect their achievement. They don’t have the social time to settle into class</w:t>
      </w:r>
      <w:r>
        <w:rPr>
          <w:rFonts w:eastAsia="Times New Roman" w:cstheme="minorHAnsi"/>
          <w:color w:val="000000"/>
          <w:lang w:eastAsia="en-GB"/>
        </w:rPr>
        <w:t>, like the other children and this can make them feel left out</w:t>
      </w:r>
      <w:r w:rsidRPr="007B50E7">
        <w:rPr>
          <w:rFonts w:eastAsia="Times New Roman" w:cstheme="minorHAnsi"/>
          <w:color w:val="000000"/>
          <w:lang w:eastAsia="en-GB"/>
        </w:rPr>
        <w:t>. It can be embarrassing for them</w:t>
      </w:r>
      <w:r>
        <w:rPr>
          <w:rFonts w:eastAsia="Times New Roman" w:cstheme="minorHAnsi"/>
          <w:color w:val="000000"/>
          <w:lang w:eastAsia="en-GB"/>
        </w:rPr>
        <w:t>, walking in while all the other children are learning, as well as the impact it may have on the rest of the class</w:t>
      </w:r>
      <w:r w:rsidRPr="007B50E7">
        <w:rPr>
          <w:rFonts w:eastAsia="Times New Roman" w:cstheme="minorHAnsi"/>
          <w:color w:val="000000"/>
          <w:lang w:eastAsia="en-GB"/>
        </w:rPr>
        <w:t>.</w:t>
      </w:r>
      <w:r w:rsidRPr="007B50E7">
        <w:rPr>
          <w:rFonts w:cstheme="minorHAnsi"/>
          <w:color w:val="33373C"/>
          <w:shd w:val="clear" w:color="auto" w:fill="FFFFFF"/>
        </w:rPr>
        <w:t xml:space="preserve"> Therefore, good punctuality at school is essential for children to achieve their full educational potential.  It is also vital for children to form good habits for later life. Therefore, it is important that your child arrives at school</w:t>
      </w:r>
      <w:r>
        <w:rPr>
          <w:rFonts w:cstheme="minorHAnsi"/>
          <w:color w:val="33373C"/>
          <w:shd w:val="clear" w:color="auto" w:fill="FFFFFF"/>
        </w:rPr>
        <w:t>,</w:t>
      </w:r>
      <w:r w:rsidRPr="007B50E7">
        <w:rPr>
          <w:rFonts w:cstheme="minorHAnsi"/>
          <w:color w:val="33373C"/>
          <w:shd w:val="clear" w:color="auto" w:fill="FFFFFF"/>
        </w:rPr>
        <w:t xml:space="preserve"> and on time.</w:t>
      </w:r>
    </w:p>
    <w:p w:rsidRPr="008D6463" w:rsidR="00AD25D1" w:rsidP="00AD25D1" w:rsidRDefault="00AD25D1" w14:paraId="128E0BE0" w14:textId="77777777">
      <w:pPr>
        <w:spacing w:after="0" w:line="300" w:lineRule="atLeast"/>
        <w:jc w:val="both"/>
        <w:rPr>
          <w:rFonts w:eastAsia="Times New Roman" w:cstheme="minorHAnsi"/>
          <w:color w:val="000000"/>
          <w:highlight w:val="yellow"/>
          <w:lang w:eastAsia="en-GB"/>
        </w:rPr>
      </w:pPr>
    </w:p>
    <w:p w:rsidR="00AD25D1" w:rsidP="7A92E14B" w:rsidRDefault="00AD25D1" w14:paraId="6E6A3A42" w14:textId="20BB3C15">
      <w:pPr>
        <w:spacing w:after="0" w:line="300" w:lineRule="atLeast"/>
        <w:jc w:val="both"/>
        <w:rPr>
          <w:rFonts w:eastAsia="Times New Roman" w:cs="Calibri" w:cstheme="minorAscii"/>
          <w:color w:val="000000"/>
          <w:lang w:eastAsia="en-GB"/>
        </w:rPr>
      </w:pPr>
      <w:r w:rsidRPr="7A92E14B" w:rsidR="00AD25D1">
        <w:rPr>
          <w:rFonts w:eastAsia="Times New Roman" w:cs="Calibri" w:cstheme="minorAscii"/>
          <w:color w:val="000000" w:themeColor="text1" w:themeTint="FF" w:themeShade="FF"/>
          <w:lang w:eastAsia="en-GB"/>
        </w:rPr>
        <w:t xml:space="preserve">However, if no improvements are made and attendance </w:t>
      </w:r>
      <w:r w:rsidRPr="7A92E14B" w:rsidR="00AD25D1">
        <w:rPr>
          <w:rFonts w:eastAsia="Times New Roman" w:cs="Calibri" w:cstheme="minorAscii"/>
          <w:color w:val="000000" w:themeColor="text1" w:themeTint="FF" w:themeShade="FF"/>
          <w:lang w:eastAsia="en-GB"/>
        </w:rPr>
        <w:t>remains</w:t>
      </w:r>
      <w:r w:rsidRPr="7A92E14B" w:rsidR="00AD25D1">
        <w:rPr>
          <w:rFonts w:eastAsia="Times New Roman" w:cs="Calibri" w:cstheme="minorAscii"/>
          <w:color w:val="000000" w:themeColor="text1" w:themeTint="FF" w:themeShade="FF"/>
          <w:lang w:eastAsia="en-GB"/>
        </w:rPr>
        <w:t xml:space="preserve"> a cause for concern, school will have no </w:t>
      </w:r>
      <w:r w:rsidRPr="7A92E14B" w:rsidR="00AD25D1">
        <w:rPr>
          <w:rFonts w:eastAsia="Times New Roman" w:cs="Calibri" w:cstheme="minorAscii"/>
          <w:color w:val="000000" w:themeColor="text1" w:themeTint="FF" w:themeShade="FF"/>
          <w:lang w:eastAsia="en-GB"/>
        </w:rPr>
        <w:t>option</w:t>
      </w:r>
      <w:r w:rsidRPr="7A92E14B" w:rsidR="00AD25D1">
        <w:rPr>
          <w:rFonts w:eastAsia="Times New Roman" w:cs="Calibri" w:cstheme="minorAscii"/>
          <w:color w:val="000000" w:themeColor="text1" w:themeTint="FF" w:themeShade="FF"/>
          <w:lang w:eastAsia="en-GB"/>
        </w:rPr>
        <w:t xml:space="preserve"> but to proce</w:t>
      </w:r>
      <w:r w:rsidRPr="7A92E14B" w:rsidR="7B42602C">
        <w:rPr>
          <w:rFonts w:eastAsia="Times New Roman" w:cs="Calibri" w:cstheme="minorAscii"/>
          <w:color w:val="000000" w:themeColor="text1" w:themeTint="FF" w:themeShade="FF"/>
          <w:lang w:eastAsia="en-GB"/>
        </w:rPr>
        <w:t xml:space="preserve">ed </w:t>
      </w:r>
      <w:r w:rsidRPr="7A92E14B" w:rsidR="00AD25D1">
        <w:rPr>
          <w:rFonts w:eastAsia="Times New Roman" w:cs="Calibri" w:cstheme="minorAscii"/>
          <w:color w:val="000000" w:themeColor="text1" w:themeTint="FF" w:themeShade="FF"/>
          <w:lang w:eastAsia="en-GB"/>
        </w:rPr>
        <w:t>to an Attendance Case Conference.</w:t>
      </w:r>
    </w:p>
    <w:p w:rsidR="00AD25D1" w:rsidP="00AD25D1" w:rsidRDefault="00AD25D1" w14:paraId="33620988" w14:textId="77777777">
      <w:pPr>
        <w:spacing w:after="0" w:line="240" w:lineRule="auto"/>
        <w:rPr>
          <w:rFonts w:cstheme="minorHAnsi"/>
          <w:color w:val="000000"/>
          <w:lang w:eastAsia="en-GB"/>
        </w:rPr>
      </w:pPr>
    </w:p>
    <w:p w:rsidR="00AD25D1" w:rsidP="005435E1" w:rsidRDefault="00AD25D1" w14:paraId="427484D7" w14:textId="77777777">
      <w:pPr>
        <w:spacing w:after="0" w:line="240" w:lineRule="auto"/>
        <w:rPr>
          <w:rFonts w:ascii="Calibri" w:hAnsi="Calibri" w:eastAsia="Times New Roman" w:cs="Calibri"/>
          <w:color w:val="000000"/>
          <w:kern w:val="0"/>
          <w:lang w:eastAsia="en-GB"/>
          <w14:ligatures w14:val="none"/>
        </w:rPr>
      </w:pPr>
    </w:p>
    <w:p w:rsidR="00FE164D" w:rsidP="00FE164D" w:rsidRDefault="005435E1" w14:paraId="5D596B44" w14:textId="0563032A">
      <w:pPr>
        <w:spacing w:after="0" w:line="240" w:lineRule="auto"/>
        <w:jc w:val="center"/>
        <w:rPr>
          <w:rFonts w:ascii="Calibri" w:hAnsi="Calibri" w:eastAsia="Times New Roman" w:cs="Calibri"/>
          <w:b/>
          <w:bCs/>
          <w:color w:val="000000"/>
          <w:kern w:val="0"/>
          <w:lang w:eastAsia="en-GB"/>
          <w14:ligatures w14:val="none"/>
        </w:rPr>
      </w:pPr>
      <w:r w:rsidRPr="00A06055">
        <w:rPr>
          <w:rFonts w:ascii="Calibri" w:hAnsi="Calibri" w:eastAsia="Times New Roman" w:cs="Calibri"/>
          <w:b/>
          <w:bCs/>
          <w:color w:val="000000"/>
          <w:kern w:val="0"/>
          <w:lang w:eastAsia="en-GB"/>
          <w14:ligatures w14:val="none"/>
        </w:rPr>
        <w:t>Details of the National Framework for Penalty Notices</w:t>
      </w:r>
      <w:r w:rsidR="00FE164D">
        <w:rPr>
          <w:rFonts w:ascii="Calibri" w:hAnsi="Calibri" w:eastAsia="Times New Roman" w:cs="Calibri"/>
          <w:b/>
          <w:bCs/>
          <w:color w:val="000000"/>
          <w:kern w:val="0"/>
          <w:lang w:eastAsia="en-GB"/>
          <w14:ligatures w14:val="none"/>
        </w:rPr>
        <w:t xml:space="preserve"> at </w:t>
      </w:r>
      <w:r w:rsidR="007949C4">
        <w:rPr>
          <w:rFonts w:ascii="Calibri" w:hAnsi="Calibri" w:eastAsia="Times New Roman" w:cs="Calibri"/>
          <w:b/>
          <w:bCs/>
          <w:color w:val="000000"/>
          <w:kern w:val="0"/>
          <w:lang w:eastAsia="en-GB"/>
          <w14:ligatures w14:val="none"/>
        </w:rPr>
        <w:t>Handale Primary School</w:t>
      </w:r>
    </w:p>
    <w:p w:rsidR="00FE164D" w:rsidP="005435E1" w:rsidRDefault="00FE164D" w14:paraId="58187086" w14:textId="77777777">
      <w:pPr>
        <w:spacing w:after="0" w:line="240" w:lineRule="auto"/>
        <w:rPr>
          <w:rFonts w:ascii="Calibri" w:hAnsi="Calibri" w:eastAsia="Times New Roman" w:cs="Calibri"/>
          <w:color w:val="000000"/>
          <w:kern w:val="0"/>
          <w:lang w:eastAsia="en-GB"/>
          <w14:ligatures w14:val="none"/>
        </w:rPr>
      </w:pPr>
    </w:p>
    <w:p w:rsidRPr="00027599" w:rsidR="007949C4" w:rsidP="007949C4" w:rsidRDefault="007949C4" w14:paraId="7F12AAEC" w14:textId="77777777">
      <w:pPr>
        <w:jc w:val="both"/>
        <w:rPr>
          <w:rFonts w:cstheme="minorHAnsi"/>
        </w:rPr>
      </w:pPr>
      <w:r w:rsidRPr="00027599">
        <w:rPr>
          <w:rFonts w:cstheme="minorHAnsi"/>
        </w:rPr>
        <w:t>To provide consistency, the Government have introduced a new national framework for schools and Local Authorities. All schools are now required to consider a fine when a child has missed 10 sessions (5 school days) for unauthorised reasons.</w:t>
      </w:r>
    </w:p>
    <w:p w:rsidRPr="00F90BDF" w:rsidR="007949C4" w:rsidP="007949C4" w:rsidRDefault="007949C4" w14:paraId="0A340916" w14:textId="77777777">
      <w:pPr>
        <w:spacing w:after="0" w:line="240" w:lineRule="auto"/>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In the first instance school will try to work and support families in addressing attendance concerns and therefore a</w:t>
      </w:r>
      <w:r w:rsidRPr="00F90BDF">
        <w:rPr>
          <w:rFonts w:ascii="Calibri" w:hAnsi="Calibri" w:eastAsia="Times New Roman" w:cs="Calibri"/>
          <w:color w:val="000000"/>
          <w:kern w:val="0"/>
          <w:lang w:eastAsia="en-GB"/>
          <w14:ligatures w14:val="none"/>
        </w:rPr>
        <w:t xml:space="preserve">n attendance contract </w:t>
      </w:r>
      <w:r>
        <w:rPr>
          <w:rFonts w:ascii="Calibri" w:hAnsi="Calibri" w:eastAsia="Times New Roman" w:cs="Calibri"/>
          <w:color w:val="000000"/>
          <w:kern w:val="0"/>
          <w:lang w:eastAsia="en-GB"/>
          <w14:ligatures w14:val="none"/>
        </w:rPr>
        <w:t xml:space="preserve">may be used to support the stage of this. An attendance contract </w:t>
      </w:r>
      <w:r w:rsidRPr="00F90BDF">
        <w:rPr>
          <w:rFonts w:ascii="Calibri" w:hAnsi="Calibri" w:eastAsia="Times New Roman" w:cs="Calibri"/>
          <w:color w:val="000000"/>
          <w:kern w:val="0"/>
          <w:lang w:eastAsia="en-GB"/>
          <w14:ligatures w14:val="none"/>
        </w:rPr>
        <w:t>is a formal agreement between parents and the school or local authority to address irregular attendance, providing support as an alternative to prosecution. It is not legally binding but serves as a formal route to secure engagement with support when voluntary early help plans have not worked. An attendance contract aims to offer support rather than punishment.</w:t>
      </w:r>
    </w:p>
    <w:p w:rsidR="007949C4" w:rsidP="007949C4" w:rsidRDefault="007949C4" w14:paraId="094D5375" w14:textId="77777777">
      <w:pPr>
        <w:spacing w:after="0" w:line="240" w:lineRule="auto"/>
        <w:rPr>
          <w:rFonts w:ascii="Calibri" w:hAnsi="Calibri" w:eastAsia="Times New Roman" w:cs="Calibri"/>
          <w:color w:val="000000"/>
          <w:kern w:val="0"/>
          <w:highlight w:val="yellow"/>
          <w:lang w:eastAsia="en-GB"/>
          <w14:ligatures w14:val="none"/>
        </w:rPr>
      </w:pPr>
    </w:p>
    <w:p w:rsidRPr="0076446C" w:rsidR="007949C4" w:rsidP="007949C4" w:rsidRDefault="007949C4" w14:paraId="76876766" w14:textId="77777777">
      <w:pPr>
        <w:spacing w:after="0" w:line="240" w:lineRule="auto"/>
        <w:rPr>
          <w:rFonts w:ascii="Calibri" w:hAnsi="Calibri" w:eastAsia="Times New Roman" w:cs="Calibri"/>
          <w:color w:val="000000"/>
          <w:kern w:val="0"/>
          <w:lang w:eastAsia="en-GB"/>
          <w14:ligatures w14:val="none"/>
        </w:rPr>
      </w:pPr>
      <w:r w:rsidRPr="0076446C">
        <w:rPr>
          <w:rFonts w:ascii="Calibri" w:hAnsi="Calibri" w:eastAsia="Times New Roman" w:cs="Calibri"/>
          <w:color w:val="000000"/>
          <w:kern w:val="0"/>
          <w:lang w:eastAsia="en-GB"/>
          <w14:ligatures w14:val="none"/>
        </w:rPr>
        <w:t>If voluntary support or attendance contracts are unsuccessful, an Education Supervision Order (ESO) can provide formal legal intervention without prosecution.  Before proceeding with an ESO, the school and local authority will exhaust voluntary support options and ensure the order would benefit the pupil and parent. Persistent non-compliance with an ESO can lead to prosecution in the Magistrates Court by the local authority. Upon conviction, parents may face fines of up to £1,000.</w:t>
      </w:r>
    </w:p>
    <w:p w:rsidRPr="0076446C" w:rsidR="007949C4" w:rsidP="007949C4" w:rsidRDefault="007949C4" w14:paraId="4396A13A" w14:textId="77777777">
      <w:pPr>
        <w:spacing w:after="0" w:line="240" w:lineRule="auto"/>
        <w:rPr>
          <w:rFonts w:ascii="Calibri" w:hAnsi="Calibri" w:eastAsia="Times New Roman" w:cs="Calibri"/>
          <w:color w:val="000000"/>
          <w:kern w:val="0"/>
          <w:lang w:eastAsia="en-GB"/>
          <w14:ligatures w14:val="none"/>
        </w:rPr>
      </w:pPr>
      <w:r w:rsidRPr="0076446C">
        <w:rPr>
          <w:rFonts w:ascii="Calibri" w:hAnsi="Calibri" w:eastAsia="Times New Roman" w:cs="Calibri"/>
          <w:color w:val="000000"/>
          <w:kern w:val="0"/>
          <w:lang w:eastAsia="en-GB"/>
          <w14:ligatures w14:val="none"/>
        </w:rPr>
        <w:t>Local authorities have the power to prosecute parents for various offences related to attendance:</w:t>
      </w:r>
    </w:p>
    <w:p w:rsidR="007949C4" w:rsidP="007949C4" w:rsidRDefault="007949C4" w14:paraId="04B3FA93" w14:textId="77777777">
      <w:pPr>
        <w:spacing w:after="0" w:line="240" w:lineRule="auto"/>
        <w:rPr>
          <w:rFonts w:ascii="Calibri" w:hAnsi="Calibri" w:eastAsia="Times New Roman" w:cs="Calibri"/>
          <w:color w:val="000000"/>
          <w:kern w:val="0"/>
          <w:lang w:eastAsia="en-GB"/>
          <w14:ligatures w14:val="none"/>
        </w:rPr>
      </w:pPr>
      <w:r w:rsidRPr="0076446C">
        <w:rPr>
          <w:rFonts w:ascii="Calibri" w:hAnsi="Calibri" w:eastAsia="Times New Roman" w:cs="Calibri"/>
          <w:color w:val="000000"/>
          <w:kern w:val="0"/>
          <w:lang w:eastAsia="en-GB"/>
          <w14:ligatures w14:val="none"/>
        </w:rPr>
        <w:t>Failure to comply with a school attendance order may result in fines of up to £1,000. Failure to secure regular attendance at school or alternative provision may lead to fines of up to £2,500 and/or imprisonment. Persistent non-compliance with an Education Supervision Order may result in fines of up to £1,000.</w:t>
      </w:r>
    </w:p>
    <w:p w:rsidR="005435E1" w:rsidP="005435E1" w:rsidRDefault="005435E1" w14:paraId="75354FC8" w14:textId="77777777">
      <w:pPr>
        <w:spacing w:after="0" w:line="240" w:lineRule="auto"/>
        <w:rPr>
          <w:rFonts w:ascii="Calibri" w:hAnsi="Calibri" w:cs="Calibri"/>
          <w:b/>
          <w:bCs/>
        </w:rPr>
      </w:pPr>
    </w:p>
    <w:p w:rsidR="0024099A" w:rsidP="00FE164D" w:rsidRDefault="0024099A" w14:paraId="4F32F73A" w14:textId="71435E7C">
      <w:pPr>
        <w:spacing w:after="0" w:line="240" w:lineRule="auto"/>
        <w:jc w:val="center"/>
        <w:rPr>
          <w:rFonts w:ascii="Calibri" w:hAnsi="Calibri" w:cs="Calibri"/>
          <w:b/>
          <w:bCs/>
        </w:rPr>
      </w:pPr>
    </w:p>
    <w:p w:rsidRPr="0024099A" w:rsidR="0024099A" w:rsidP="0024099A" w:rsidRDefault="0024099A" w14:paraId="7EA3E12D" w14:textId="77777777">
      <w:pPr>
        <w:jc w:val="center"/>
        <w:rPr>
          <w:rFonts w:ascii="Ebrima" w:hAnsi="Ebrima"/>
          <w:b/>
          <w:color w:val="4472C4" w:themeColor="accent1"/>
          <w:sz w:val="20"/>
        </w:rPr>
      </w:pPr>
      <w:r w:rsidRPr="0024099A">
        <w:rPr>
          <w:rFonts w:ascii="Ebrima" w:hAnsi="Ebrima"/>
          <w:b/>
          <w:color w:val="4472C4" w:themeColor="accent1"/>
          <w:sz w:val="20"/>
        </w:rPr>
        <w:t>Term time holidays</w:t>
      </w:r>
    </w:p>
    <w:p w:rsidRPr="00696282" w:rsidR="0024099A" w:rsidP="0024099A" w:rsidRDefault="0024099A" w14:paraId="70028583" w14:textId="77777777">
      <w:pPr>
        <w:jc w:val="both"/>
        <w:rPr>
          <w:rFonts w:cstheme="minorHAnsi"/>
        </w:rPr>
      </w:pPr>
      <w:r w:rsidRPr="00696282">
        <w:rPr>
          <w:rFonts w:cstheme="minorHAnsi"/>
        </w:rPr>
        <w:t>Students should not be taken out of school during term time unless it is unavoidable. Schools are required to consider requests for leave of absence in term time, although a family holiday is not an acceptable reason for a child to miss school. If a student is absent for 5 days or more then the school is expected to refer the matter for the consideration of a Penalty Notice being issued by the Local Authority.</w:t>
      </w:r>
    </w:p>
    <w:p w:rsidRPr="00915416" w:rsidR="0024099A" w:rsidP="0024099A" w:rsidRDefault="0024099A" w14:paraId="2BC8F0B2" w14:textId="77777777">
      <w:pPr>
        <w:jc w:val="both"/>
        <w:rPr>
          <w:rFonts w:cstheme="minorHAnsi"/>
        </w:rPr>
      </w:pPr>
      <w:r w:rsidRPr="00915416">
        <w:rPr>
          <w:rFonts w:cstheme="minorHAnsi"/>
        </w:rPr>
        <w:t xml:space="preserve">Fines are issued by the Local Authority and with effect from August 2024, the fine for school absences for each parent is £80 per child if paid within 21 days, or £160 if paid within 28 days.  </w:t>
      </w:r>
    </w:p>
    <w:p w:rsidRPr="00915416" w:rsidR="0024099A" w:rsidP="0024099A" w:rsidRDefault="0024099A" w14:paraId="56C6AB1D" w14:textId="77777777">
      <w:pPr>
        <w:jc w:val="both"/>
        <w:rPr>
          <w:rFonts w:cstheme="minorHAnsi"/>
        </w:rPr>
      </w:pPr>
      <w:r w:rsidRPr="00915416">
        <w:rPr>
          <w:rFonts w:cstheme="minorHAnsi"/>
        </w:rPr>
        <w:t>In the case of repeated fines, if a parent receives a second fine for the same child within any three-year period, this will be charged at the higher rate of £160.</w:t>
      </w:r>
    </w:p>
    <w:p w:rsidRPr="00915416" w:rsidR="0024099A" w:rsidP="0024099A" w:rsidRDefault="0024099A" w14:paraId="1E9F5832" w14:textId="77777777">
      <w:pPr>
        <w:jc w:val="both"/>
        <w:rPr>
          <w:rFonts w:cstheme="minorHAnsi"/>
        </w:rPr>
      </w:pPr>
      <w:r w:rsidRPr="00915416">
        <w:rPr>
          <w:rFonts w:cstheme="minorHAnsi"/>
        </w:rPr>
        <w:t>Fines per parent will be capped at two fines within any three-year period. Once this limit has been reached, other action such as a parenting order or prosecution will be considered.</w:t>
      </w:r>
    </w:p>
    <w:p w:rsidR="0024099A" w:rsidP="0024099A" w:rsidRDefault="0024099A" w14:paraId="620735C7" w14:textId="77777777">
      <w:pPr>
        <w:spacing w:after="0" w:line="240" w:lineRule="auto"/>
        <w:rPr>
          <w:rFonts w:ascii="Calibri" w:hAnsi="Calibri" w:cs="Calibri"/>
          <w:b/>
          <w:bCs/>
        </w:rPr>
      </w:pPr>
    </w:p>
    <w:p w:rsidRPr="0024099A" w:rsidR="0024099A" w:rsidP="0024099A" w:rsidRDefault="0024099A" w14:paraId="49A6F54D" w14:textId="77777777">
      <w:pPr>
        <w:spacing w:after="0" w:line="240" w:lineRule="auto"/>
        <w:jc w:val="center"/>
        <w:rPr>
          <w:rFonts w:ascii="Calibri" w:hAnsi="Calibri" w:cs="Calibri"/>
          <w:b/>
          <w:bCs/>
          <w:color w:val="4472C4" w:themeColor="accent1"/>
        </w:rPr>
      </w:pPr>
      <w:r w:rsidRPr="0024099A">
        <w:rPr>
          <w:rFonts w:ascii="Calibri" w:hAnsi="Calibri" w:cs="Calibri"/>
          <w:b/>
          <w:bCs/>
          <w:color w:val="4472C4" w:themeColor="accent1"/>
        </w:rPr>
        <w:t>Removal from Roll</w:t>
      </w:r>
    </w:p>
    <w:p w:rsidR="0024099A" w:rsidP="0024099A" w:rsidRDefault="0024099A" w14:paraId="251D54EE" w14:textId="77777777">
      <w:pPr>
        <w:spacing w:after="0" w:line="240" w:lineRule="auto"/>
        <w:rPr>
          <w:rFonts w:ascii="Calibri" w:hAnsi="Calibri" w:cs="Calibri"/>
        </w:rPr>
      </w:pPr>
    </w:p>
    <w:p w:rsidRPr="00CB53D9" w:rsidR="0024099A" w:rsidP="0024099A" w:rsidRDefault="0024099A" w14:paraId="714FECA6" w14:textId="77777777">
      <w:pPr>
        <w:spacing w:after="0" w:line="240" w:lineRule="auto"/>
        <w:rPr>
          <w:rFonts w:ascii="Calibri" w:hAnsi="Calibri" w:cs="Calibri"/>
        </w:rPr>
      </w:pPr>
      <w:r w:rsidRPr="00CB53D9">
        <w:rPr>
          <w:rFonts w:ascii="Calibri" w:hAnsi="Calibri" w:cs="Calibri"/>
        </w:rPr>
        <w:t xml:space="preserve">This refers to the process of a child’s name being officially taken off the school's register, typically due to extended non-attendance or other circumstances. Elective Home Education (EHE) is an option that some parents choose after removal from roll, where they take responsibility for providing education to their child at home. </w:t>
      </w:r>
    </w:p>
    <w:p w:rsidRPr="00CB53D9" w:rsidR="0024099A" w:rsidP="0024099A" w:rsidRDefault="0024099A" w14:paraId="2236935E" w14:textId="77777777">
      <w:pPr>
        <w:spacing w:after="0" w:line="240" w:lineRule="auto"/>
        <w:rPr>
          <w:rFonts w:ascii="Calibri" w:hAnsi="Calibri" w:cs="Calibri"/>
        </w:rPr>
      </w:pPr>
    </w:p>
    <w:p w:rsidRPr="0024099A" w:rsidR="0024099A" w:rsidP="0024099A" w:rsidRDefault="0024099A" w14:paraId="22C048C1" w14:textId="77777777">
      <w:pPr>
        <w:spacing w:after="0" w:line="240" w:lineRule="auto"/>
        <w:jc w:val="center"/>
        <w:rPr>
          <w:rFonts w:ascii="Calibri" w:hAnsi="Calibri" w:cs="Calibri"/>
          <w:b/>
          <w:bCs/>
          <w:color w:val="4472C4" w:themeColor="accent1"/>
        </w:rPr>
      </w:pPr>
      <w:r w:rsidRPr="0024099A">
        <w:rPr>
          <w:rFonts w:ascii="Calibri" w:hAnsi="Calibri" w:cs="Calibri"/>
          <w:b/>
          <w:bCs/>
          <w:color w:val="4472C4" w:themeColor="accent1"/>
        </w:rPr>
        <w:t>Elective Home Education</w:t>
      </w:r>
    </w:p>
    <w:p w:rsidR="0024099A" w:rsidP="0024099A" w:rsidRDefault="0024099A" w14:paraId="45B3D227" w14:textId="77777777">
      <w:pPr>
        <w:spacing w:after="0" w:line="240" w:lineRule="auto"/>
        <w:jc w:val="center"/>
        <w:rPr>
          <w:rFonts w:ascii="Calibri" w:hAnsi="Calibri" w:cs="Calibri"/>
          <w:b/>
          <w:bCs/>
          <w:color w:val="7030A0"/>
        </w:rPr>
      </w:pPr>
    </w:p>
    <w:p w:rsidR="0024099A" w:rsidP="0024099A" w:rsidRDefault="0024099A" w14:paraId="1E920B4B" w14:textId="77777777">
      <w:pPr>
        <w:spacing w:after="0" w:line="240" w:lineRule="auto"/>
        <w:rPr>
          <w:rFonts w:ascii="Calibri" w:hAnsi="Calibri" w:cs="Calibri"/>
        </w:rPr>
      </w:pPr>
      <w:r>
        <w:rPr>
          <w:rFonts w:ascii="Calibri" w:hAnsi="Calibri" w:cs="Calibri"/>
        </w:rPr>
        <w:t>Please refer to the Children Missing in Education policy for procedures regarding the removal of children from the school roll.</w:t>
      </w:r>
    </w:p>
    <w:p w:rsidR="0024099A" w:rsidP="0024099A" w:rsidRDefault="0024099A" w14:paraId="63C81004" w14:textId="77777777">
      <w:pPr>
        <w:spacing w:after="0" w:line="240" w:lineRule="auto"/>
        <w:rPr>
          <w:rFonts w:ascii="Calibri" w:hAnsi="Calibri" w:cs="Calibri"/>
        </w:rPr>
      </w:pPr>
    </w:p>
    <w:p w:rsidR="0024099A" w:rsidP="0024099A" w:rsidRDefault="0024099A" w14:paraId="0D1B4625" w14:textId="77777777">
      <w:pPr>
        <w:spacing w:after="0" w:line="240" w:lineRule="auto"/>
        <w:rPr>
          <w:rFonts w:ascii="Calibri" w:hAnsi="Calibri" w:cs="Calibri"/>
        </w:rPr>
      </w:pPr>
      <w:r>
        <w:rPr>
          <w:rFonts w:ascii="Calibri" w:hAnsi="Calibri" w:cs="Calibri"/>
        </w:rPr>
        <w:t>Parents must inform the school in writing if they intend to educate their child at home. School will then inform the Local Authority.</w:t>
      </w:r>
    </w:p>
    <w:p w:rsidRPr="00A06055" w:rsidR="0024099A" w:rsidP="0024099A" w:rsidRDefault="0024099A" w14:paraId="6A5EA100" w14:textId="77777777">
      <w:pPr>
        <w:spacing w:after="0" w:line="240" w:lineRule="auto"/>
        <w:jc w:val="center"/>
        <w:rPr>
          <w:rFonts w:ascii="Calibri" w:hAnsi="Calibri" w:eastAsia="Times New Roman" w:cs="Calibri"/>
          <w:b/>
          <w:bCs/>
          <w:color w:val="000000"/>
          <w:kern w:val="0"/>
          <w:lang w:eastAsia="en-GB"/>
          <w14:ligatures w14:val="none"/>
        </w:rPr>
      </w:pPr>
    </w:p>
    <w:p w:rsidRPr="00505E9F" w:rsidR="0024099A" w:rsidP="0024099A" w:rsidRDefault="0024099A" w14:paraId="4B53799B" w14:textId="77777777">
      <w:pPr>
        <w:spacing w:after="0" w:line="240" w:lineRule="auto"/>
        <w:rPr>
          <w:rFonts w:ascii="Calibri" w:hAnsi="Calibri" w:cs="Calibri"/>
          <w:color w:val="7030A0"/>
        </w:rPr>
      </w:pPr>
    </w:p>
    <w:p w:rsidRPr="0024099A" w:rsidR="0024099A" w:rsidP="0024099A" w:rsidRDefault="0024099A" w14:paraId="5C6D0BC5" w14:textId="77777777">
      <w:pPr>
        <w:spacing w:after="0" w:line="240" w:lineRule="auto"/>
        <w:jc w:val="center"/>
        <w:rPr>
          <w:rFonts w:ascii="Calibri" w:hAnsi="Calibri" w:cs="Calibri"/>
          <w:b/>
          <w:bCs/>
          <w:color w:val="4472C4" w:themeColor="accent1"/>
        </w:rPr>
      </w:pPr>
      <w:r w:rsidRPr="0024099A">
        <w:rPr>
          <w:rFonts w:ascii="Calibri" w:hAnsi="Calibri" w:cs="Calibri"/>
          <w:b/>
          <w:bCs/>
          <w:color w:val="4472C4" w:themeColor="accent1"/>
        </w:rPr>
        <w:t>Coding of Attendance</w:t>
      </w:r>
    </w:p>
    <w:p w:rsidRPr="00CB53D9" w:rsidR="0024099A" w:rsidP="0024099A" w:rsidRDefault="0024099A" w14:paraId="5E6963F3" w14:textId="77777777">
      <w:pPr>
        <w:spacing w:after="0" w:line="240" w:lineRule="auto"/>
        <w:rPr>
          <w:rFonts w:ascii="Calibri" w:hAnsi="Calibri" w:cs="Calibri"/>
        </w:rPr>
      </w:pPr>
    </w:p>
    <w:p w:rsidRPr="00CB53D9" w:rsidR="0024099A" w:rsidP="0024099A" w:rsidRDefault="0024099A" w14:paraId="0C2C43E3" w14:textId="77777777">
      <w:pPr>
        <w:spacing w:after="0" w:line="240" w:lineRule="auto"/>
        <w:rPr>
          <w:rFonts w:ascii="Calibri" w:hAnsi="Calibri" w:cs="Calibri"/>
        </w:rPr>
      </w:pPr>
      <w:r w:rsidRPr="00CB53D9">
        <w:rPr>
          <w:rFonts w:ascii="Calibri" w:hAnsi="Calibri" w:cs="Calibri"/>
        </w:rPr>
        <w:t>Attendance will be recorded using the DFE's statutory attendance codes.</w:t>
      </w:r>
    </w:p>
    <w:p w:rsidRPr="00CB53D9" w:rsidR="0024099A" w:rsidP="0024099A" w:rsidRDefault="0024099A" w14:paraId="19351071" w14:textId="77777777">
      <w:pPr>
        <w:spacing w:after="0" w:line="240" w:lineRule="auto"/>
        <w:rPr>
          <w:rFonts w:ascii="Calibri" w:hAnsi="Calibri" w:cs="Calibri"/>
        </w:rPr>
      </w:pPr>
    </w:p>
    <w:p w:rsidRPr="00551185" w:rsidR="0024099A" w:rsidP="0024099A" w:rsidRDefault="0024099A" w14:paraId="23C482A3"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 (Present at the school):</w:t>
      </w:r>
    </w:p>
    <w:p w:rsidRPr="00551185" w:rsidR="0024099A" w:rsidP="0024099A" w:rsidRDefault="0024099A" w14:paraId="44D47AE9"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Pupils must be present during registration to be counted.</w:t>
      </w:r>
    </w:p>
    <w:p w:rsidRPr="00551185" w:rsidR="0024099A" w:rsidP="0024099A" w:rsidRDefault="0024099A" w14:paraId="267C125D"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If a pupil leaves after registration, they are still counted as attending for statistical purposes.</w:t>
      </w:r>
    </w:p>
    <w:p w:rsidRPr="00551185" w:rsidR="0024099A" w:rsidP="0024099A" w:rsidRDefault="0024099A" w14:paraId="00D94BD6"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L (Late arrival before the register is closed):</w:t>
      </w:r>
    </w:p>
    <w:p w:rsidRPr="00551185" w:rsidR="0024099A" w:rsidP="0024099A" w:rsidRDefault="0024099A" w14:paraId="2B3F0040"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The pupil arrives after the register starts but before it closes.</w:t>
      </w:r>
    </w:p>
    <w:p w:rsidRPr="00551185" w:rsidR="0024099A" w:rsidP="0024099A" w:rsidRDefault="0024099A" w14:paraId="2AF950D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should discourage late arrival and set a consistent time limit for open registration, not exceeding 30 minutes.</w:t>
      </w:r>
    </w:p>
    <w:p w:rsidRPr="00551185" w:rsidR="0024099A" w:rsidP="0024099A" w:rsidRDefault="0024099A" w14:paraId="39A05424"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If a pupil arrives late after the register closes, mark them as absent using code U or another appropriate absence code.</w:t>
      </w:r>
    </w:p>
    <w:p w:rsidRPr="00551185" w:rsidR="0024099A" w:rsidP="0024099A" w:rsidRDefault="0024099A" w14:paraId="56C8B218"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K (Attending education provision arranged by the local authority):</w:t>
      </w:r>
    </w:p>
    <w:p w:rsidRPr="00551185" w:rsidR="0024099A" w:rsidP="0024099A" w:rsidRDefault="0024099A" w14:paraId="6C65301D"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Pupil attends educational provision arranged by the local authority, not by the school.</w:t>
      </w:r>
    </w:p>
    <w:p w:rsidRPr="00551185" w:rsidR="0024099A" w:rsidP="0024099A" w:rsidRDefault="0024099A" w14:paraId="00F3A9D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lastRenderedPageBreak/>
        <w:t>Examples include attending courses at college or receiving home tutoring.</w:t>
      </w:r>
    </w:p>
    <w:p w:rsidRPr="00551185" w:rsidR="0024099A" w:rsidP="0024099A" w:rsidRDefault="0024099A" w14:paraId="1EC881B1"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must record the nature of the provision and ensure notification of absences.</w:t>
      </w:r>
    </w:p>
    <w:p w:rsidRPr="00551185" w:rsidR="0024099A" w:rsidP="0024099A" w:rsidRDefault="0024099A" w14:paraId="0D242731"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V (Attending an educational visit or trip):</w:t>
      </w:r>
    </w:p>
    <w:p w:rsidRPr="00551185" w:rsidR="0024099A" w:rsidP="0024099A" w:rsidRDefault="0024099A" w14:paraId="3F00312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Pupil attends a school-arranged educational visit or trip supervised by school staff.</w:t>
      </w:r>
    </w:p>
    <w:p w:rsidRPr="00551185" w:rsidR="0024099A" w:rsidP="0024099A" w:rsidRDefault="0024099A" w14:paraId="056A2C54"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Must take place during the recorded session.</w:t>
      </w:r>
    </w:p>
    <w:p w:rsidRPr="00551185" w:rsidR="0024099A" w:rsidP="0024099A" w:rsidRDefault="0024099A" w14:paraId="55334012"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If pupil doesn't attend, record absence using relevant absence code.</w:t>
      </w:r>
    </w:p>
    <w:p w:rsidRPr="00551185" w:rsidR="0024099A" w:rsidP="0024099A" w:rsidRDefault="0024099A" w14:paraId="2A2DDD2A"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P (Participating in a sporting activity):</w:t>
      </w:r>
    </w:p>
    <w:p w:rsidRPr="00551185" w:rsidR="0024099A" w:rsidP="0024099A" w:rsidRDefault="0024099A" w14:paraId="3C8A59F1"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Pupil attends an approved educational sporting activity.</w:t>
      </w:r>
    </w:p>
    <w:p w:rsidRPr="00551185" w:rsidR="0024099A" w:rsidP="0024099A" w:rsidRDefault="0024099A" w14:paraId="22A9498B"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Criteria for recording attendance include approval by the school, educational nature of the activity, and appropriate supervision.</w:t>
      </w:r>
    </w:p>
    <w:p w:rsidRPr="00551185" w:rsidR="0024099A" w:rsidP="0024099A" w:rsidRDefault="0024099A" w14:paraId="53772EEA"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must ensure safeguarding measures and record absences with relevant codes.</w:t>
      </w:r>
    </w:p>
    <w:p w:rsidRPr="00551185" w:rsidR="0024099A" w:rsidP="0024099A" w:rsidRDefault="0024099A" w14:paraId="1E4FA38C"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W (Attending work experience):</w:t>
      </w:r>
    </w:p>
    <w:p w:rsidRPr="00551185" w:rsidR="0024099A" w:rsidP="0024099A" w:rsidRDefault="0024099A" w14:paraId="7041F1D8"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Pupil attends work experience as part of their education arranged by the local authority or school.</w:t>
      </w:r>
    </w:p>
    <w:p w:rsidRPr="00551185" w:rsidR="0024099A" w:rsidP="0024099A" w:rsidRDefault="0024099A" w14:paraId="2CE7F051"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Criteria for recording attendance are similar to other approved educational activities.</w:t>
      </w:r>
    </w:p>
    <w:p w:rsidRPr="00551185" w:rsidR="0024099A" w:rsidP="0024099A" w:rsidRDefault="0024099A" w14:paraId="58FB2F3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must ensure safeguarding measures and record absences with relevant codes.</w:t>
      </w:r>
    </w:p>
    <w:p w:rsidRPr="00551185" w:rsidR="0024099A" w:rsidP="0024099A" w:rsidRDefault="0024099A" w14:paraId="374F1803"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B (Attending any other approved educational activity):</w:t>
      </w:r>
    </w:p>
    <w:p w:rsidRPr="00551185" w:rsidR="0024099A" w:rsidP="0024099A" w:rsidRDefault="0024099A" w14:paraId="70590C6B"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Pupil attends an approved educational activity other than sports or work experience.</w:t>
      </w:r>
    </w:p>
    <w:p w:rsidRPr="00551185" w:rsidR="0024099A" w:rsidP="0024099A" w:rsidRDefault="0024099A" w14:paraId="233E6334"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Criteria for recording attendance are similar to other approved educational activities.</w:t>
      </w:r>
    </w:p>
    <w:p w:rsidRPr="00551185" w:rsidR="0024099A" w:rsidP="0024099A" w:rsidRDefault="0024099A" w14:paraId="2B707EF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must record the nature of the activity and ensure safeguarding measures.</w:t>
      </w:r>
    </w:p>
    <w:p w:rsidRPr="00551185" w:rsidR="0024099A" w:rsidP="0024099A" w:rsidRDefault="0024099A" w14:paraId="15C35845"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D (Dual registered at another school):</w:t>
      </w:r>
    </w:p>
    <w:p w:rsidRPr="00551185" w:rsidR="0024099A" w:rsidP="0024099A" w:rsidRDefault="0024099A" w14:paraId="021E0BB0"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a pupil is registered at more than one school, indicating absence with leave to attend the other school.</w:t>
      </w:r>
    </w:p>
    <w:p w:rsidRPr="00551185" w:rsidR="0024099A" w:rsidP="0024099A" w:rsidRDefault="0024099A" w14:paraId="55B31064"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Main examples include attendance at a pupil referral unit, hospital school, or special school temporarily.</w:t>
      </w:r>
    </w:p>
    <w:p w:rsidRPr="00706C0D" w:rsidR="0024099A" w:rsidP="0024099A" w:rsidRDefault="0024099A" w14:paraId="5188A1AC"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must promptly follow up on unexpected or unexplained absences to avoid double counting.</w:t>
      </w:r>
    </w:p>
    <w:p w:rsidRPr="00551185" w:rsidR="0024099A" w:rsidP="0024099A" w:rsidRDefault="0024099A" w14:paraId="01AF300F"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C1 (Leave of absence for regulated performance or employment abroad):</w:t>
      </w:r>
    </w:p>
    <w:p w:rsidRPr="00551185" w:rsidR="0024099A" w:rsidP="0024099A" w:rsidRDefault="0024099A" w14:paraId="38D36A7E"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grant leave for pupils to participate in regulated performances or employment abroad under specific circumstances.</w:t>
      </w:r>
    </w:p>
    <w:p w:rsidRPr="00551185" w:rsidR="0024099A" w:rsidP="0024099A" w:rsidRDefault="0024099A" w14:paraId="21A942B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Criteria for granting leave include licenses issued by local authorities or exemptions.</w:t>
      </w:r>
    </w:p>
    <w:p w:rsidRPr="00551185" w:rsidR="0024099A" w:rsidP="0024099A" w:rsidRDefault="0024099A" w14:paraId="75710FEA"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must record the absence using this code and consider its impact on the pupil's education.</w:t>
      </w:r>
    </w:p>
    <w:p w:rsidRPr="00551185" w:rsidR="0024099A" w:rsidP="0024099A" w:rsidRDefault="0024099A" w14:paraId="0D7C6F02"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M (Leave of absence for medical or dental appointment):</w:t>
      </w:r>
    </w:p>
    <w:p w:rsidRPr="00551185" w:rsidR="0024099A" w:rsidP="0024099A" w:rsidRDefault="0024099A" w14:paraId="79BB61E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encourage appointments outside of school hours; otherwise, prior agreement is necessary.</w:t>
      </w:r>
    </w:p>
    <w:p w:rsidRPr="00551185" w:rsidR="0024099A" w:rsidP="0024099A" w:rsidRDefault="0024099A" w14:paraId="24A72A37"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Leave of absence is granted under specific conditions, including exceptional circumstances.</w:t>
      </w:r>
    </w:p>
    <w:p w:rsidRPr="00551185" w:rsidR="0024099A" w:rsidP="0024099A" w:rsidRDefault="0024099A" w14:paraId="3C0B576C"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Absences for medical or dental appointments are recorded using this code.</w:t>
      </w:r>
    </w:p>
    <w:p w:rsidRPr="00551185" w:rsidR="0024099A" w:rsidP="0024099A" w:rsidRDefault="0024099A" w14:paraId="1A25A31A"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J (Leave of absence for interview for employment or admission):</w:t>
      </w:r>
    </w:p>
    <w:p w:rsidRPr="00551185" w:rsidR="0024099A" w:rsidP="0024099A" w:rsidRDefault="0024099A" w14:paraId="30EEE042"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can grant leave for pupils to attend interviews for employment or admission to another educational institution.</w:t>
      </w:r>
    </w:p>
    <w:p w:rsidRPr="00551185" w:rsidR="0024099A" w:rsidP="0024099A" w:rsidRDefault="0024099A" w14:paraId="571E063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Applications for leave must be made in advance, and leave is granted based on specific criteria.</w:t>
      </w:r>
    </w:p>
    <w:p w:rsidRPr="00551185" w:rsidR="0024099A" w:rsidP="0024099A" w:rsidRDefault="0024099A" w14:paraId="35E1355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The interview must occur during the recorded session, and the absence is classified as authorized.</w:t>
      </w:r>
    </w:p>
    <w:p w:rsidRPr="00551185" w:rsidR="0024099A" w:rsidP="0024099A" w:rsidRDefault="0024099A" w14:paraId="1BC7F76A"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lastRenderedPageBreak/>
        <w:t>Code S (Leave of absence for studying for a public examination):</w:t>
      </w:r>
    </w:p>
    <w:p w:rsidRPr="00551185" w:rsidR="0024099A" w:rsidP="0024099A" w:rsidRDefault="0024099A" w14:paraId="616B68C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can grant leave for pupils to study for public examinations under specific conditions, agreed in advance with parents.</w:t>
      </w:r>
    </w:p>
    <w:p w:rsidRPr="00551185" w:rsidR="0024099A" w:rsidP="0024099A" w:rsidRDefault="0024099A" w14:paraId="70A0BC17"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Study leave should be granted sparingly, and provisions must be made for pupils who choose to continue attending school for revision.</w:t>
      </w:r>
    </w:p>
    <w:p w:rsidRPr="00551185" w:rsidR="0024099A" w:rsidP="0024099A" w:rsidRDefault="0024099A" w14:paraId="615CB7F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Absences for studying for public examinations are recorded using this code.</w:t>
      </w:r>
    </w:p>
    <w:p w:rsidRPr="00551185" w:rsidR="0024099A" w:rsidP="0024099A" w:rsidRDefault="0024099A" w14:paraId="3D0A5114"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X (Non-compulsory school age pupil not required to attend school):</w:t>
      </w:r>
    </w:p>
    <w:p w:rsidRPr="00551185" w:rsidR="0024099A" w:rsidP="0024099A" w:rsidRDefault="0024099A" w14:paraId="4FD537A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can grant leave for non-compulsory school-age pupils to attend school part-time under certain circumstances.</w:t>
      </w:r>
    </w:p>
    <w:p w:rsidRPr="00551185" w:rsidR="0024099A" w:rsidP="0024099A" w:rsidRDefault="0024099A" w14:paraId="41C48471"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Absences for non-compulsory school-age pupils are recorded using this code, with exceptions noted.</w:t>
      </w:r>
    </w:p>
    <w:p w:rsidRPr="00551185" w:rsidR="0024099A" w:rsidP="0024099A" w:rsidRDefault="0024099A" w14:paraId="2B19B22D"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For pupils subject to a part-time timetable, this code should not be used, and appropriate absence codes should be applied.</w:t>
      </w:r>
    </w:p>
    <w:p w:rsidRPr="00551185" w:rsidR="0024099A" w:rsidP="0024099A" w:rsidRDefault="0024099A" w14:paraId="13D53AFF"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C2 (Leave of absence for compulsory school age pupil subject to part-time timetable):</w:t>
      </w:r>
    </w:p>
    <w:p w:rsidRPr="00551185" w:rsidR="0024099A" w:rsidP="0024099A" w:rsidRDefault="0024099A" w14:paraId="7645098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can grant leave for compulsory school-age pupils to temporarily reduce their timetable to part-time in exceptional circumstances, agreed upon with parents.</w:t>
      </w:r>
    </w:p>
    <w:p w:rsidRPr="00551185" w:rsidR="0024099A" w:rsidP="0024099A" w:rsidRDefault="0024099A" w14:paraId="518B3F0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Absences for pupils with part-time timetables are recorded using this code, ensuring agreement between the school and parents.</w:t>
      </w:r>
    </w:p>
    <w:p w:rsidRPr="00551185" w:rsidR="0024099A" w:rsidP="0024099A" w:rsidRDefault="0024099A" w14:paraId="65FEF325"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C (Leave of absence for exceptional circumstances):</w:t>
      </w:r>
    </w:p>
    <w:p w:rsidRPr="00551185" w:rsidR="0024099A" w:rsidP="0024099A" w:rsidRDefault="0024099A" w14:paraId="00C2C45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may grant leave of absence at their discretion, but only for exceptional circumstances.</w:t>
      </w:r>
    </w:p>
    <w:p w:rsidRPr="00551185" w:rsidR="0024099A" w:rsidP="0024099A" w:rsidRDefault="0024099A" w14:paraId="4AF2CE50"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Each application is assessed individually, considering specific facts and circumstances.</w:t>
      </w:r>
    </w:p>
    <w:p w:rsidRPr="00551185" w:rsidR="0024099A" w:rsidP="0024099A" w:rsidRDefault="0024099A" w14:paraId="5FE1C04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Absences for exceptional circumstances are recorded using this code, ensuring compliance with regulations and discretion exercised by the school.</w:t>
      </w:r>
    </w:p>
    <w:p w:rsidRPr="00551185" w:rsidR="0024099A" w:rsidP="0024099A" w:rsidRDefault="0024099A" w14:paraId="729B758E"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Pregnant pupils:</w:t>
      </w:r>
    </w:p>
    <w:p w:rsidRPr="00551185" w:rsidR="0024099A" w:rsidP="0024099A" w:rsidRDefault="0024099A" w14:paraId="50F9C724"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Maternity leave for pregnant pupils is treated similarly to other leave of absence for exceptional circumstances.</w:t>
      </w:r>
    </w:p>
    <w:p w:rsidRPr="00551185" w:rsidR="0024099A" w:rsidP="0024099A" w:rsidRDefault="0024099A" w14:paraId="195981FA"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should act reasonably and grant an appropriate period of leave considering individual circumstances, at their discretion.</w:t>
      </w:r>
    </w:p>
    <w:p w:rsidRPr="00551185" w:rsidR="0024099A" w:rsidP="0024099A" w:rsidRDefault="0024099A" w14:paraId="19DC1BC1"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T (Parent traveling for occupational purposes):</w:t>
      </w:r>
    </w:p>
    <w:p w:rsidRPr="00551185" w:rsidR="0024099A" w:rsidP="0024099A" w:rsidRDefault="0024099A" w14:paraId="2C217CFA"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a pupil's parent(s) is traveling for trade or business, and the pupil is traveling with them.</w:t>
      </w:r>
    </w:p>
    <w:p w:rsidRPr="00551185" w:rsidR="0024099A" w:rsidP="0024099A" w:rsidRDefault="0024099A" w14:paraId="1BC44FB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should only request proof of occupational travel when genuine doubt exists about the reason for absence.</w:t>
      </w:r>
    </w:p>
    <w:p w:rsidRPr="00551185" w:rsidR="0024099A" w:rsidP="0024099A" w:rsidRDefault="0024099A" w14:paraId="55324770"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Pupils should ideally attend schools where their parents are traveling, being dual registered at both their main school and the one they're temporarily attending.</w:t>
      </w:r>
    </w:p>
    <w:p w:rsidRPr="00551185" w:rsidR="0024099A" w:rsidP="0024099A" w:rsidRDefault="0024099A" w14:paraId="04EB837C"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authorized absence for statistical purposes.</w:t>
      </w:r>
    </w:p>
    <w:p w:rsidRPr="00551185" w:rsidR="0024099A" w:rsidP="0024099A" w:rsidRDefault="0024099A" w14:paraId="5A1FDFD2"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R (Religious observance):</w:t>
      </w:r>
    </w:p>
    <w:p w:rsidRPr="00551185" w:rsidR="0024099A" w:rsidP="0024099A" w:rsidRDefault="0024099A" w14:paraId="13DA68D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a pupil is absent on a day exclusively set apart for religious observance by their religious body.</w:t>
      </w:r>
    </w:p>
    <w:p w:rsidRPr="00551185" w:rsidR="0024099A" w:rsidP="0024099A" w:rsidRDefault="0024099A" w14:paraId="3CF4A2A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may seek guidance from the parent's religious body to ascertain such days.</w:t>
      </w:r>
    </w:p>
    <w:p w:rsidRPr="00551185" w:rsidR="0024099A" w:rsidP="0024099A" w:rsidRDefault="0024099A" w14:paraId="10108A08"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Strategies such as setting term dates around religious observance days are encouraged.</w:t>
      </w:r>
    </w:p>
    <w:p w:rsidRPr="00551185" w:rsidR="0024099A" w:rsidP="0024099A" w:rsidRDefault="0024099A" w14:paraId="658C1292"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authorized absence for statistical purposes.</w:t>
      </w:r>
    </w:p>
    <w:p w:rsidRPr="00551185" w:rsidR="0024099A" w:rsidP="0024099A" w:rsidRDefault="0024099A" w14:paraId="49B157AF"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I (Illness - not medical or dental appointment):</w:t>
      </w:r>
    </w:p>
    <w:p w:rsidRPr="00551185" w:rsidR="0024099A" w:rsidP="0024099A" w:rsidRDefault="0024099A" w14:paraId="337DBCF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 xml:space="preserve">Indicates a pupil's inability to attend school due to illness, both physical and mental </w:t>
      </w:r>
      <w:r w:rsidRPr="00706C0D">
        <w:rPr>
          <w:rFonts w:ascii="Calibri" w:hAnsi="Calibri" w:eastAsia="Times New Roman" w:cs="Calibri"/>
          <w:color w:val="0D0D0D"/>
          <w:kern w:val="0"/>
          <w:lang w:eastAsia="en-GB"/>
          <w14:ligatures w14:val="none"/>
        </w:rPr>
        <w:t>health related</w:t>
      </w:r>
      <w:r w:rsidRPr="00551185">
        <w:rPr>
          <w:rFonts w:ascii="Calibri" w:hAnsi="Calibri" w:eastAsia="Times New Roman" w:cs="Calibri"/>
          <w:color w:val="0D0D0D"/>
          <w:kern w:val="0"/>
          <w:lang w:eastAsia="en-GB"/>
          <w14:ligatures w14:val="none"/>
        </w:rPr>
        <w:t>.</w:t>
      </w:r>
    </w:p>
    <w:p w:rsidRPr="00551185" w:rsidR="0024099A" w:rsidP="0024099A" w:rsidRDefault="0024099A" w14:paraId="79C6911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should not routinely request medical evidence but may do so when necessary.</w:t>
      </w:r>
    </w:p>
    <w:p w:rsidRPr="00551185" w:rsidR="0024099A" w:rsidP="0024099A" w:rsidRDefault="0024099A" w14:paraId="51B8FEE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lastRenderedPageBreak/>
        <w:t>Classified as authorized absence for statistical purposes.</w:t>
      </w:r>
    </w:p>
    <w:p w:rsidRPr="00551185" w:rsidR="0024099A" w:rsidP="0024099A" w:rsidRDefault="0024099A" w14:paraId="41173B15"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E (Suspended or permanently excluded and no alternative provision made):</w:t>
      </w:r>
    </w:p>
    <w:p w:rsidRPr="00551185" w:rsidR="0024099A" w:rsidP="0024099A" w:rsidRDefault="0024099A" w14:paraId="33426EB2"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a pupil is suspended or permanently excluded, and no alternative provision has been arranged.</w:t>
      </w:r>
    </w:p>
    <w:p w:rsidRPr="00551185" w:rsidR="0024099A" w:rsidP="0024099A" w:rsidRDefault="0024099A" w14:paraId="169D62E1"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Alternative provision should be arranged within six consecutive school days of suspension or permanent exclusion.</w:t>
      </w:r>
    </w:p>
    <w:p w:rsidRPr="00551185" w:rsidR="0024099A" w:rsidP="0024099A" w:rsidRDefault="0024099A" w14:paraId="2EE71EC4"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authorized absence for statistical purposes.</w:t>
      </w:r>
    </w:p>
    <w:p w:rsidRPr="00551185" w:rsidR="0024099A" w:rsidP="0024099A" w:rsidRDefault="0024099A" w14:paraId="7394148D"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Q (Unable to attend school because of a lack of access arrangements):</w:t>
      </w:r>
    </w:p>
    <w:p w:rsidRPr="00551185" w:rsidR="0024099A" w:rsidP="0024099A" w:rsidRDefault="0024099A" w14:paraId="12E54CC7"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Indicates a pupil's inability to attend school due to a failure by the local authority to provide access arrangements.</w:t>
      </w:r>
    </w:p>
    <w:p w:rsidRPr="00551185" w:rsidR="0024099A" w:rsidP="0024099A" w:rsidRDefault="0024099A" w14:paraId="01BF22F9"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1CAD522C"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Y1 (Unable to attend due to transport normally provided not being available):</w:t>
      </w:r>
    </w:p>
    <w:p w:rsidRPr="00551185" w:rsidR="0024099A" w:rsidP="0024099A" w:rsidRDefault="0024099A" w14:paraId="40361FCE"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a pupil can't attend because the school is beyond walking distance and the usual transport provided by the school or local authority is unavailable.</w:t>
      </w:r>
    </w:p>
    <w:p w:rsidRPr="00551185" w:rsidR="0024099A" w:rsidP="0024099A" w:rsidRDefault="0024099A" w14:paraId="776EE6B1"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Walking distances for different age groups are specified.</w:t>
      </w:r>
    </w:p>
    <w:p w:rsidRPr="00551185" w:rsidR="0024099A" w:rsidP="0024099A" w:rsidRDefault="0024099A" w14:paraId="749511BA"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15D60F79"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Y2 (Unable to attend due to widespread disruption to travel):</w:t>
      </w:r>
    </w:p>
    <w:p w:rsidRPr="00551185" w:rsidR="0024099A" w:rsidP="0024099A" w:rsidRDefault="0024099A" w14:paraId="501C550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Indicates a pupil's inability to attend school due to widespread travel disruptions caused by emergencies at the local, national, or international level.</w:t>
      </w:r>
    </w:p>
    <w:p w:rsidRPr="00551185" w:rsidR="0024099A" w:rsidP="0024099A" w:rsidRDefault="0024099A" w14:paraId="69F68644"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3189DCA9"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Y3 (Unable to attend due to part of the school premises being closed):</w:t>
      </w:r>
    </w:p>
    <w:p w:rsidRPr="00551185" w:rsidR="0024099A" w:rsidP="0024099A" w:rsidRDefault="0024099A" w14:paraId="10E2FFD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part of the school premises is unusable, and the pupil cannot practically be accommodated in the remaining usable parts.</w:t>
      </w:r>
    </w:p>
    <w:p w:rsidRPr="00551185" w:rsidR="0024099A" w:rsidP="0024099A" w:rsidRDefault="0024099A" w14:paraId="6F7D704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3A4A700D"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Y4 (Unable to attend due to the whole school site being unexpectedly closed):</w:t>
      </w:r>
    </w:p>
    <w:p w:rsidRPr="00551185" w:rsidR="0024099A" w:rsidP="0024099A" w:rsidRDefault="0024099A" w14:paraId="54B9652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Applied when the entire school site is unexpectedly closed, such as due to adverse weather.</w:t>
      </w:r>
    </w:p>
    <w:p w:rsidRPr="00551185" w:rsidR="0024099A" w:rsidP="0024099A" w:rsidRDefault="0024099A" w14:paraId="676B9A5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Attendance registers are not taken, and pupils are marked with this code to signify the closure.</w:t>
      </w:r>
    </w:p>
    <w:p w:rsidRPr="00551185" w:rsidR="0024099A" w:rsidP="0024099A" w:rsidRDefault="0024099A" w14:paraId="260C9C0D"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Not applicable for planned closures like weekends or holidays.</w:t>
      </w:r>
    </w:p>
    <w:p w:rsidRPr="00551185" w:rsidR="0024099A" w:rsidP="0024099A" w:rsidRDefault="0024099A" w14:paraId="4CCB6B2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32DA7523"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Y5 (Unable to attend as pupil is in criminal justice detention):</w:t>
      </w:r>
    </w:p>
    <w:p w:rsidRPr="00551185" w:rsidR="0024099A" w:rsidP="0024099A" w:rsidRDefault="0024099A" w14:paraId="01CC7B8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a pupil is unable to attend due to being in police detention, remanded, or serving a sentence of detention.</w:t>
      </w:r>
    </w:p>
    <w:p w:rsidRPr="00551185" w:rsidR="0024099A" w:rsidP="0024099A" w:rsidRDefault="0024099A" w14:paraId="1CAB021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Communication with the Youth Offending Team is encouraged to support educational needs during detention.</w:t>
      </w:r>
    </w:p>
    <w:p w:rsidRPr="00551185" w:rsidR="0024099A" w:rsidP="0024099A" w:rsidRDefault="0024099A" w14:paraId="677D153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44A3A111"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Y6 (Unable to attend in accordance with public health guidance or law):</w:t>
      </w:r>
    </w:p>
    <w:p w:rsidRPr="00551185" w:rsidR="0024099A" w:rsidP="0024099A" w:rsidRDefault="0024099A" w14:paraId="5466EAF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Applied when a pupil's travel or attendance at school would violate public health guidance or legislation related to disease transmission.</w:t>
      </w:r>
    </w:p>
    <w:p w:rsidRPr="00551185" w:rsidR="0024099A" w:rsidP="0024099A" w:rsidRDefault="0024099A" w14:paraId="0B50946C"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2D5A976D"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Y7 (Unable to attend because of any other unavoidable cause):</w:t>
      </w:r>
    </w:p>
    <w:p w:rsidRPr="00551185" w:rsidR="0024099A" w:rsidP="0024099A" w:rsidRDefault="0024099A" w14:paraId="0770002D"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for an unavoidable cause preventing a pupil from attending school, not covered by other specific codes.</w:t>
      </w:r>
    </w:p>
    <w:p w:rsidRPr="00551185" w:rsidR="0024099A" w:rsidP="0024099A" w:rsidRDefault="0024099A" w14:paraId="6EC36E1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The nature of the unavoidable cause must be recorded.</w:t>
      </w:r>
    </w:p>
    <w:p w:rsidRPr="00551185" w:rsidR="0024099A" w:rsidP="0024099A" w:rsidRDefault="0024099A" w14:paraId="5A62C3CA"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not a possible attendance for statistical purposes.</w:t>
      </w:r>
    </w:p>
    <w:p w:rsidRPr="00551185" w:rsidR="0024099A" w:rsidP="0024099A" w:rsidRDefault="0024099A" w14:paraId="19FE0403"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G (Holiday not granted by the school):</w:t>
      </w:r>
    </w:p>
    <w:p w:rsidRPr="00551185" w:rsidR="0024099A" w:rsidP="0024099A" w:rsidRDefault="0024099A" w14:paraId="40ECA29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a pupil is absent for a holiday that the school did not approve in advance.</w:t>
      </w:r>
    </w:p>
    <w:p w:rsidRPr="00551185" w:rsidR="0024099A" w:rsidP="0024099A" w:rsidRDefault="0024099A" w14:paraId="51261082"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lastRenderedPageBreak/>
        <w:t>Schools cannot retrospectively grant leave of absence, and absence for holidays without prior approval is considered unauthorized.</w:t>
      </w:r>
    </w:p>
    <w:p w:rsidRPr="00551185" w:rsidR="0024099A" w:rsidP="0024099A" w:rsidRDefault="0024099A" w14:paraId="3C543806"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unauthorized absence for statistical purposes.</w:t>
      </w:r>
    </w:p>
    <w:p w:rsidRPr="00551185" w:rsidR="0024099A" w:rsidP="0024099A" w:rsidRDefault="0024099A" w14:paraId="05F60E22"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N (Reason for absence not yet established):</w:t>
      </w:r>
    </w:p>
    <w:p w:rsidRPr="00551185" w:rsidR="0024099A" w:rsidP="0024099A" w:rsidRDefault="0024099A" w14:paraId="4B88DA8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Employed when the reason for a pupil's absence has not been determined before the register closes.</w:t>
      </w:r>
    </w:p>
    <w:p w:rsidRPr="00551185" w:rsidR="0024099A" w:rsidP="0024099A" w:rsidRDefault="0024099A" w14:paraId="5C35803B"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must make efforts to ascertain the reason for absence promptly.</w:t>
      </w:r>
    </w:p>
    <w:p w:rsidRPr="00551185" w:rsidR="0024099A" w:rsidP="0024099A" w:rsidRDefault="0024099A" w14:paraId="0B8540F0"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If the reason cannot be established within five school days, the absence must be amended to Code O.</w:t>
      </w:r>
    </w:p>
    <w:p w:rsidRPr="00551185" w:rsidR="0024099A" w:rsidP="0024099A" w:rsidRDefault="0024099A" w14:paraId="1218E11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unauthorized absence for statistical purposes.</w:t>
      </w:r>
    </w:p>
    <w:p w:rsidRPr="00551185" w:rsidR="0024099A" w:rsidP="0024099A" w:rsidRDefault="0024099A" w14:paraId="5F7F5DFB"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O (Absent in other or unknown circumstances):</w:t>
      </w:r>
    </w:p>
    <w:p w:rsidRPr="00551185" w:rsidR="0024099A" w:rsidP="0024099A" w:rsidRDefault="0024099A" w14:paraId="34455C59"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Used when no reason for absence is established, or the school is not satisfied with the reason given, which doesn't align with authorized codes.</w:t>
      </w:r>
    </w:p>
    <w:p w:rsidRPr="00551185" w:rsidR="0024099A" w:rsidP="0024099A" w:rsidRDefault="0024099A" w14:paraId="63F486F7"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unauthorized absence for statistical purposes.</w:t>
      </w:r>
    </w:p>
    <w:p w:rsidRPr="00551185" w:rsidR="0024099A" w:rsidP="0024099A" w:rsidRDefault="0024099A" w14:paraId="36EA9A42"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Code U (Arrived in school after registration closed):</w:t>
      </w:r>
    </w:p>
    <w:p w:rsidRPr="00551185" w:rsidR="0024099A" w:rsidP="0024099A" w:rsidRDefault="0024099A" w14:paraId="612C985D"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Applied when a pupil arrives late after the register has closed but before the end of the session.</w:t>
      </w:r>
    </w:p>
    <w:p w:rsidRPr="00551185" w:rsidR="0024099A" w:rsidP="0024099A" w:rsidRDefault="0024099A" w14:paraId="06DDFF15"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Schools should discourage late arrival and set a specific time limit for registering attendance.</w:t>
      </w:r>
    </w:p>
    <w:p w:rsidRPr="00551185" w:rsidR="0024099A" w:rsidP="0024099A" w:rsidRDefault="0024099A" w14:paraId="0D8F6D33"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Late arrival beyond the specified time results in the pupil being marked as absent.</w:t>
      </w:r>
    </w:p>
    <w:p w:rsidRPr="00551185" w:rsidR="0024099A" w:rsidP="0024099A" w:rsidRDefault="0024099A" w14:paraId="525CE337"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Classified as unauthorized absence for statistical purposes.</w:t>
      </w:r>
    </w:p>
    <w:p w:rsidRPr="00551185" w:rsidR="0024099A" w:rsidP="0024099A" w:rsidRDefault="0024099A" w14:paraId="50859CD5" w14:textId="77777777">
      <w:p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ind w:left="720"/>
        <w:rPr>
          <w:rFonts w:ascii="Calibri" w:hAnsi="Calibri" w:eastAsia="Times New Roman" w:cs="Calibri"/>
          <w:color w:val="0D0D0D"/>
          <w:kern w:val="0"/>
          <w:lang w:eastAsia="en-GB"/>
          <w14:ligatures w14:val="none"/>
        </w:rPr>
      </w:pPr>
      <w:r w:rsidRPr="00551185">
        <w:rPr>
          <w:rFonts w:ascii="Calibri" w:hAnsi="Calibri" w:eastAsia="Times New Roman" w:cs="Calibri"/>
          <w:b/>
          <w:bCs/>
          <w:color w:val="0D0D0D"/>
          <w:kern w:val="0"/>
          <w:bdr w:val="single" w:color="E3E3E3" w:sz="2" w:space="0" w:frame="1"/>
          <w:lang w:eastAsia="en-GB"/>
          <w14:ligatures w14:val="none"/>
        </w:rPr>
        <w:t>Administrative Code Z (Prospective pupil not on admission register):</w:t>
      </w:r>
    </w:p>
    <w:p w:rsidRPr="00551185" w:rsidR="0024099A" w:rsidP="0024099A" w:rsidRDefault="0024099A" w14:paraId="30DE67C7"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Utilized to set up registers in advance for prospective pupils who have not yet officially joined the school.</w:t>
      </w:r>
    </w:p>
    <w:p w:rsidRPr="00551185" w:rsidR="0024099A" w:rsidP="0024099A" w:rsidRDefault="0024099A" w14:paraId="5F40134F" w14:textId="77777777">
      <w:pPr>
        <w:numPr>
          <w:ilvl w:val="1"/>
          <w:numId w:val="2"/>
        </w:numPr>
        <w:pBdr>
          <w:top w:val="single" w:color="E3E3E3" w:sz="2" w:space="0"/>
          <w:left w:val="single" w:color="E3E3E3" w:sz="2" w:space="0"/>
          <w:bottom w:val="single" w:color="E3E3E3" w:sz="2" w:space="0"/>
          <w:right w:val="single" w:color="E3E3E3" w:sz="2" w:space="0"/>
          <w:bar w:val="single" w:color="auto" w:sz="4"/>
        </w:pBdr>
        <w:shd w:val="clear" w:color="auto" w:fill="FFFFFF"/>
        <w:spacing w:after="0" w:line="240" w:lineRule="auto"/>
        <w:rPr>
          <w:rFonts w:ascii="Calibri" w:hAnsi="Calibri" w:eastAsia="Times New Roman" w:cs="Calibri"/>
          <w:color w:val="0D0D0D"/>
          <w:kern w:val="0"/>
          <w:lang w:eastAsia="en-GB"/>
          <w14:ligatures w14:val="none"/>
        </w:rPr>
      </w:pPr>
      <w:r w:rsidRPr="00551185">
        <w:rPr>
          <w:rFonts w:ascii="Calibri" w:hAnsi="Calibri" w:eastAsia="Times New Roman" w:cs="Calibri"/>
          <w:color w:val="0D0D0D"/>
          <w:kern w:val="0"/>
          <w:lang w:eastAsia="en-GB"/>
          <w14:ligatures w14:val="none"/>
        </w:rPr>
        <w:t>Aims to streamline administrative processes.</w:t>
      </w:r>
    </w:p>
    <w:p w:rsidRPr="00CB53D9" w:rsidR="0024099A" w:rsidP="00FE164D" w:rsidRDefault="0024099A" w14:paraId="408CA2E6" w14:textId="77777777">
      <w:pPr>
        <w:spacing w:after="0" w:line="240" w:lineRule="auto"/>
        <w:jc w:val="center"/>
        <w:rPr>
          <w:rFonts w:ascii="Calibri" w:hAnsi="Calibri" w:cs="Calibri"/>
        </w:rPr>
      </w:pPr>
    </w:p>
    <w:p w:rsidRPr="0024099A" w:rsidR="0024099A" w:rsidP="0024099A" w:rsidRDefault="0024099A" w14:paraId="39B88ADC" w14:textId="77777777">
      <w:pPr>
        <w:jc w:val="center"/>
        <w:rPr>
          <w:rFonts w:ascii="Calibri" w:hAnsi="Calibri" w:cs="Calibri"/>
          <w:b/>
          <w:bCs/>
          <w:color w:val="4472C4" w:themeColor="accent1"/>
        </w:rPr>
      </w:pPr>
      <w:r w:rsidRPr="0024099A">
        <w:rPr>
          <w:rFonts w:ascii="Calibri" w:hAnsi="Calibri" w:cs="Calibri"/>
          <w:b/>
          <w:bCs/>
          <w:color w:val="4472C4" w:themeColor="accent1"/>
        </w:rPr>
        <w:t>Requesting Absence Leave</w:t>
      </w:r>
    </w:p>
    <w:p w:rsidRPr="00CB53D9" w:rsidR="0024099A" w:rsidP="0024099A" w:rsidRDefault="0024099A" w14:paraId="77B3F4F5" w14:textId="77777777">
      <w:pPr>
        <w:spacing w:after="0" w:line="240" w:lineRule="auto"/>
        <w:rPr>
          <w:rFonts w:ascii="Calibri" w:hAnsi="Calibri" w:cs="Calibri"/>
        </w:rPr>
      </w:pPr>
      <w:r w:rsidRPr="00CB53D9">
        <w:rPr>
          <w:rFonts w:ascii="Calibri" w:hAnsi="Calibri" w:cs="Calibri"/>
        </w:rPr>
        <w:t xml:space="preserve">Parents or carers must request leave of absence for their child in writing at least </w:t>
      </w:r>
      <w:r>
        <w:rPr>
          <w:rFonts w:ascii="Calibri" w:hAnsi="Calibri" w:cs="Calibri"/>
        </w:rPr>
        <w:t xml:space="preserve">10 </w:t>
      </w:r>
      <w:r w:rsidRPr="00CB53D9">
        <w:rPr>
          <w:rFonts w:ascii="Calibri" w:hAnsi="Calibri" w:cs="Calibri"/>
        </w:rPr>
        <w:t xml:space="preserve">school days in advance.  </w:t>
      </w:r>
      <w:r>
        <w:rPr>
          <w:rFonts w:ascii="Calibri" w:hAnsi="Calibri" w:cs="Calibri"/>
        </w:rPr>
        <w:t>Forms can be located on the school website or collected from the school office.</w:t>
      </w:r>
    </w:p>
    <w:p w:rsidRPr="00CB53D9" w:rsidR="0024099A" w:rsidP="0024099A" w:rsidRDefault="0024099A" w14:paraId="4DC94F71" w14:textId="77777777">
      <w:pPr>
        <w:spacing w:after="0" w:line="240" w:lineRule="auto"/>
        <w:rPr>
          <w:rFonts w:ascii="Calibri" w:hAnsi="Calibri" w:cs="Calibri"/>
        </w:rPr>
      </w:pPr>
    </w:p>
    <w:p w:rsidRPr="00CB53D9" w:rsidR="0024099A" w:rsidP="0024099A" w:rsidRDefault="0024099A" w14:paraId="3EF98661" w14:textId="77777777">
      <w:pPr>
        <w:spacing w:after="0" w:line="240" w:lineRule="auto"/>
        <w:rPr>
          <w:rFonts w:ascii="Calibri" w:hAnsi="Calibri" w:cs="Calibri"/>
        </w:rPr>
      </w:pPr>
      <w:r w:rsidRPr="00CB53D9">
        <w:rPr>
          <w:rFonts w:ascii="Calibri" w:hAnsi="Calibri" w:cs="Calibri"/>
        </w:rPr>
        <w:t>Leave of absence during term time will only be authori</w:t>
      </w:r>
      <w:r>
        <w:rPr>
          <w:rFonts w:ascii="Calibri" w:hAnsi="Calibri" w:cs="Calibri"/>
        </w:rPr>
        <w:t>s</w:t>
      </w:r>
      <w:r w:rsidRPr="00CB53D9">
        <w:rPr>
          <w:rFonts w:ascii="Calibri" w:hAnsi="Calibri" w:cs="Calibri"/>
        </w:rPr>
        <w:t>ed in exceptional circumstances.</w:t>
      </w:r>
    </w:p>
    <w:p w:rsidRPr="00CB53D9" w:rsidR="0024099A" w:rsidP="0024099A" w:rsidRDefault="0024099A" w14:paraId="05A51966" w14:textId="77777777">
      <w:pPr>
        <w:spacing w:after="0" w:line="240" w:lineRule="auto"/>
        <w:rPr>
          <w:rFonts w:ascii="Calibri" w:hAnsi="Calibri" w:cs="Calibri"/>
        </w:rPr>
      </w:pPr>
    </w:p>
    <w:p w:rsidRPr="00CB53D9" w:rsidR="0024099A" w:rsidP="0024099A" w:rsidRDefault="0024099A" w14:paraId="29CC0F95" w14:textId="77777777">
      <w:pPr>
        <w:spacing w:after="0" w:line="240" w:lineRule="auto"/>
        <w:rPr>
          <w:rFonts w:ascii="Calibri" w:hAnsi="Calibri" w:cs="Calibri"/>
        </w:rPr>
      </w:pPr>
    </w:p>
    <w:p w:rsidRPr="0024099A" w:rsidR="0024099A" w:rsidP="0024099A" w:rsidRDefault="0024099A" w14:paraId="147EA372" w14:textId="77777777">
      <w:pPr>
        <w:jc w:val="center"/>
        <w:rPr>
          <w:rFonts w:ascii="Calibri" w:hAnsi="Calibri" w:cs="Calibri"/>
          <w:b/>
          <w:bCs/>
          <w:color w:val="4472C4" w:themeColor="accent1"/>
        </w:rPr>
      </w:pPr>
      <w:r w:rsidRPr="0024099A">
        <w:rPr>
          <w:rFonts w:ascii="Calibri" w:hAnsi="Calibri" w:cs="Calibri"/>
          <w:b/>
          <w:bCs/>
          <w:color w:val="4472C4" w:themeColor="accent1"/>
        </w:rPr>
        <w:t>Holiday Request</w:t>
      </w:r>
    </w:p>
    <w:p w:rsidRPr="00DA7C74" w:rsidR="0024099A" w:rsidP="0024099A" w:rsidRDefault="0024099A" w14:paraId="5950F77F" w14:textId="77777777">
      <w:pPr>
        <w:spacing w:after="0" w:line="240" w:lineRule="auto"/>
        <w:rPr>
          <w:rFonts w:ascii="Calibri" w:hAnsi="Calibri" w:cs="Calibri"/>
        </w:rPr>
      </w:pPr>
      <w:r w:rsidRPr="00DA7C74">
        <w:rPr>
          <w:rFonts w:ascii="Calibri" w:hAnsi="Calibri" w:cs="Calibri"/>
        </w:rPr>
        <w:t>Holidays during term time will not be authorised unless there are exceptional circumstances.</w:t>
      </w:r>
    </w:p>
    <w:p w:rsidRPr="00DA7C74" w:rsidR="0024099A" w:rsidP="0024099A" w:rsidRDefault="0024099A" w14:paraId="1233ADFD" w14:textId="77777777">
      <w:pPr>
        <w:spacing w:after="0" w:line="240" w:lineRule="auto"/>
        <w:rPr>
          <w:rFonts w:ascii="Calibri" w:hAnsi="Calibri" w:cs="Calibri"/>
        </w:rPr>
      </w:pPr>
    </w:p>
    <w:p w:rsidRPr="00CB53D9" w:rsidR="0024099A" w:rsidP="0024099A" w:rsidRDefault="0024099A" w14:paraId="63A67722" w14:textId="77777777">
      <w:pPr>
        <w:spacing w:after="0" w:line="240" w:lineRule="auto"/>
        <w:rPr>
          <w:rFonts w:ascii="Calibri" w:hAnsi="Calibri" w:cs="Calibri"/>
        </w:rPr>
      </w:pPr>
      <w:r w:rsidRPr="00DA7C74">
        <w:rPr>
          <w:rFonts w:ascii="Calibri" w:hAnsi="Calibri" w:cs="Calibri"/>
        </w:rPr>
        <w:t xml:space="preserve">Holiday requests must be made in writing, and a decision will be communicated to the parents or carers within.  </w:t>
      </w:r>
    </w:p>
    <w:p w:rsidRPr="00CB53D9" w:rsidR="0024099A" w:rsidP="0024099A" w:rsidRDefault="0024099A" w14:paraId="04354459" w14:textId="77777777">
      <w:pPr>
        <w:spacing w:after="0" w:line="240" w:lineRule="auto"/>
        <w:rPr>
          <w:rFonts w:ascii="Calibri" w:hAnsi="Calibri" w:cs="Calibri"/>
        </w:rPr>
      </w:pPr>
    </w:p>
    <w:p w:rsidRPr="0024099A" w:rsidR="0024099A" w:rsidP="0024099A" w:rsidRDefault="0024099A" w14:paraId="0A8BBA84" w14:textId="77777777">
      <w:pPr>
        <w:jc w:val="center"/>
        <w:rPr>
          <w:rFonts w:ascii="Calibri" w:hAnsi="Calibri" w:cs="Calibri"/>
          <w:b/>
          <w:bCs/>
          <w:color w:val="4472C4" w:themeColor="accent1"/>
        </w:rPr>
      </w:pPr>
      <w:r w:rsidRPr="0024099A">
        <w:rPr>
          <w:rFonts w:ascii="Calibri" w:hAnsi="Calibri" w:cs="Calibri"/>
          <w:b/>
          <w:bCs/>
          <w:color w:val="4472C4" w:themeColor="accent1"/>
        </w:rPr>
        <w:t>Definitions</w:t>
      </w:r>
    </w:p>
    <w:p w:rsidR="0024099A" w:rsidP="0024099A" w:rsidRDefault="0024099A" w14:paraId="2D7F0590" w14:textId="77777777">
      <w:pPr>
        <w:spacing w:after="0" w:line="240" w:lineRule="auto"/>
        <w:rPr>
          <w:rFonts w:ascii="Calibri" w:hAnsi="Calibri" w:cs="Calibri"/>
        </w:rPr>
      </w:pPr>
      <w:r w:rsidRPr="00CB53D9">
        <w:rPr>
          <w:rFonts w:ascii="Calibri" w:hAnsi="Calibri" w:cs="Calibri"/>
        </w:rPr>
        <w:t>In the context of school attendance and education in the UK, the terms "Persistent Absence," "Risk of Persistent Absence," and "Severe Absence" are used to describe different levels of irregular attendance by students. These terms are important for tracking and addressing attendance issues.</w:t>
      </w:r>
      <w:r>
        <w:rPr>
          <w:rFonts w:ascii="Calibri" w:hAnsi="Calibri" w:cs="Calibri"/>
        </w:rPr>
        <w:t xml:space="preserve"> </w:t>
      </w:r>
    </w:p>
    <w:p w:rsidRPr="00CB53D9" w:rsidR="0024099A" w:rsidP="0024099A" w:rsidRDefault="0024099A" w14:paraId="7D053435" w14:textId="77777777">
      <w:pPr>
        <w:spacing w:after="0" w:line="240" w:lineRule="auto"/>
        <w:rPr>
          <w:rFonts w:ascii="Calibri" w:hAnsi="Calibri" w:cs="Calibri"/>
          <w:b/>
          <w:bCs/>
        </w:rPr>
      </w:pPr>
    </w:p>
    <w:p w:rsidRPr="0024099A" w:rsidR="0024099A" w:rsidP="0024099A" w:rsidRDefault="0024099A" w14:paraId="4BB0DFB9" w14:textId="77777777">
      <w:pPr>
        <w:spacing w:after="0" w:line="240" w:lineRule="auto"/>
        <w:jc w:val="center"/>
        <w:rPr>
          <w:rFonts w:ascii="Calibri" w:hAnsi="Calibri" w:cs="Calibri"/>
          <w:b/>
          <w:bCs/>
          <w:color w:val="4472C4" w:themeColor="accent1"/>
        </w:rPr>
      </w:pPr>
      <w:r w:rsidRPr="0024099A">
        <w:rPr>
          <w:rFonts w:ascii="Calibri" w:hAnsi="Calibri" w:cs="Calibri"/>
          <w:b/>
          <w:bCs/>
          <w:color w:val="4472C4" w:themeColor="accent1"/>
        </w:rPr>
        <w:t>Persistent Absence (PA):</w:t>
      </w:r>
    </w:p>
    <w:p w:rsidRPr="00CB53D9" w:rsidR="0024099A" w:rsidP="0024099A" w:rsidRDefault="0024099A" w14:paraId="5B838975" w14:textId="77777777">
      <w:pPr>
        <w:spacing w:after="0" w:line="240" w:lineRule="auto"/>
        <w:rPr>
          <w:rFonts w:ascii="Calibri" w:hAnsi="Calibri" w:cs="Calibri"/>
          <w:b/>
          <w:bCs/>
        </w:rPr>
      </w:pPr>
    </w:p>
    <w:p w:rsidRPr="00CB53D9" w:rsidR="0024099A" w:rsidP="0024099A" w:rsidRDefault="0024099A" w14:paraId="603D31C2" w14:textId="77777777">
      <w:pPr>
        <w:spacing w:after="0" w:line="240" w:lineRule="auto"/>
        <w:rPr>
          <w:rFonts w:ascii="Calibri" w:hAnsi="Calibri" w:cs="Calibri"/>
        </w:rPr>
      </w:pPr>
      <w:r w:rsidRPr="00CB53D9">
        <w:rPr>
          <w:rFonts w:ascii="Calibri" w:hAnsi="Calibri" w:cs="Calibri"/>
          <w:b/>
          <w:bCs/>
        </w:rPr>
        <w:t>Definition</w:t>
      </w:r>
      <w:r w:rsidRPr="00CB53D9">
        <w:rPr>
          <w:rFonts w:ascii="Calibri" w:hAnsi="Calibri" w:cs="Calibri"/>
        </w:rPr>
        <w:t>: Persistent Absence is a term used to describe a level of student absence from school that is considered to be a significant cause for concern.</w:t>
      </w:r>
    </w:p>
    <w:p w:rsidRPr="00CB53D9" w:rsidR="0024099A" w:rsidP="0024099A" w:rsidRDefault="0024099A" w14:paraId="26AABAAB" w14:textId="77777777">
      <w:pPr>
        <w:spacing w:after="0" w:line="240" w:lineRule="auto"/>
        <w:rPr>
          <w:rFonts w:ascii="Calibri" w:hAnsi="Calibri" w:cs="Calibri"/>
        </w:rPr>
      </w:pPr>
    </w:p>
    <w:p w:rsidRPr="00CB53D9" w:rsidR="0024099A" w:rsidP="0024099A" w:rsidRDefault="0024099A" w14:paraId="7EC7E7C4" w14:textId="77777777">
      <w:pPr>
        <w:spacing w:after="0" w:line="240" w:lineRule="auto"/>
        <w:rPr>
          <w:rFonts w:ascii="Calibri" w:hAnsi="Calibri" w:cs="Calibri"/>
        </w:rPr>
      </w:pPr>
      <w:r w:rsidRPr="00DB4438">
        <w:rPr>
          <w:rFonts w:ascii="Calibri" w:hAnsi="Calibri" w:cs="Calibri"/>
          <w:b/>
          <w:bCs/>
        </w:rPr>
        <w:lastRenderedPageBreak/>
        <w:t>Threshold</w:t>
      </w:r>
      <w:r w:rsidRPr="00CB53D9">
        <w:rPr>
          <w:rFonts w:ascii="Calibri" w:hAnsi="Calibri" w:cs="Calibri"/>
        </w:rPr>
        <w:t xml:space="preserve">: In England, a student is considered to be persistently absent when they have an attendance rate of </w:t>
      </w:r>
      <w:r>
        <w:rPr>
          <w:rFonts w:ascii="Calibri" w:hAnsi="Calibri" w:cs="Calibri"/>
        </w:rPr>
        <w:t>171/190 days (</w:t>
      </w:r>
      <w:r w:rsidRPr="00CB53D9">
        <w:rPr>
          <w:rFonts w:ascii="Calibri" w:hAnsi="Calibri" w:cs="Calibri"/>
        </w:rPr>
        <w:t>90%</w:t>
      </w:r>
      <w:r>
        <w:rPr>
          <w:rFonts w:ascii="Calibri" w:hAnsi="Calibri" w:cs="Calibri"/>
        </w:rPr>
        <w:t>)</w:t>
      </w:r>
      <w:r w:rsidRPr="00CB53D9">
        <w:rPr>
          <w:rFonts w:ascii="Calibri" w:hAnsi="Calibri" w:cs="Calibri"/>
        </w:rPr>
        <w:t xml:space="preserve"> or below. This means they have missed 10% or more of their school sessions.  </w:t>
      </w:r>
    </w:p>
    <w:p w:rsidRPr="0024099A" w:rsidR="0024099A" w:rsidP="0024099A" w:rsidRDefault="0024099A" w14:paraId="56134C81" w14:textId="77777777">
      <w:pPr>
        <w:spacing w:after="0" w:line="240" w:lineRule="auto"/>
        <w:rPr>
          <w:rFonts w:ascii="Calibri" w:hAnsi="Calibri" w:cs="Calibri"/>
          <w:b/>
          <w:bCs/>
          <w:color w:val="4472C4" w:themeColor="accent1"/>
        </w:rPr>
      </w:pPr>
    </w:p>
    <w:p w:rsidRPr="0024099A" w:rsidR="0024099A" w:rsidP="0024099A" w:rsidRDefault="0024099A" w14:paraId="3D6AC5E8" w14:textId="77777777">
      <w:pPr>
        <w:jc w:val="center"/>
        <w:rPr>
          <w:rFonts w:ascii="Calibri" w:hAnsi="Calibri" w:cs="Calibri"/>
          <w:b/>
          <w:bCs/>
          <w:color w:val="4472C4" w:themeColor="accent1"/>
        </w:rPr>
      </w:pPr>
      <w:r w:rsidRPr="0024099A">
        <w:rPr>
          <w:rFonts w:ascii="Calibri" w:hAnsi="Calibri" w:cs="Calibri"/>
          <w:b/>
          <w:bCs/>
          <w:color w:val="4472C4" w:themeColor="accent1"/>
        </w:rPr>
        <w:t>Risk of Persistent Absence:</w:t>
      </w:r>
    </w:p>
    <w:p w:rsidRPr="00CB53D9" w:rsidR="0024099A" w:rsidP="0024099A" w:rsidRDefault="0024099A" w14:paraId="44373557" w14:textId="77777777">
      <w:pPr>
        <w:spacing w:after="0" w:line="240" w:lineRule="auto"/>
        <w:rPr>
          <w:rFonts w:ascii="Calibri" w:hAnsi="Calibri" w:cs="Calibri"/>
        </w:rPr>
      </w:pPr>
      <w:r w:rsidRPr="00CB53D9">
        <w:rPr>
          <w:rFonts w:ascii="Calibri" w:hAnsi="Calibri" w:cs="Calibri"/>
          <w:b/>
          <w:bCs/>
        </w:rPr>
        <w:t xml:space="preserve">Definition: </w:t>
      </w:r>
      <w:r w:rsidRPr="00CB53D9">
        <w:rPr>
          <w:rFonts w:ascii="Calibri" w:hAnsi="Calibri" w:cs="Calibri"/>
        </w:rPr>
        <w:t>The term "Risk of Persistent Absence" refers to a situation in which a student's attendance is at a level that suggests they are at risk of becoming persistently absent.</w:t>
      </w:r>
    </w:p>
    <w:p w:rsidRPr="00CB53D9" w:rsidR="0024099A" w:rsidP="0024099A" w:rsidRDefault="0024099A" w14:paraId="15061F34" w14:textId="77777777">
      <w:pPr>
        <w:spacing w:after="0" w:line="240" w:lineRule="auto"/>
        <w:rPr>
          <w:rFonts w:ascii="Calibri" w:hAnsi="Calibri" w:cs="Calibri"/>
          <w:b/>
          <w:bCs/>
        </w:rPr>
      </w:pPr>
    </w:p>
    <w:p w:rsidRPr="00440347" w:rsidR="0024099A" w:rsidP="0024099A" w:rsidRDefault="0024099A" w14:paraId="26E7C424" w14:textId="77777777">
      <w:pPr>
        <w:spacing w:after="0" w:line="240" w:lineRule="auto"/>
        <w:rPr>
          <w:rFonts w:ascii="Calibri" w:hAnsi="Calibri" w:cs="Calibri"/>
        </w:rPr>
      </w:pPr>
      <w:r w:rsidRPr="00CB53D9">
        <w:rPr>
          <w:rFonts w:ascii="Calibri" w:hAnsi="Calibri" w:cs="Calibri"/>
          <w:b/>
          <w:bCs/>
        </w:rPr>
        <w:t xml:space="preserve">Threshold: </w:t>
      </w:r>
      <w:r w:rsidRPr="00CB53D9">
        <w:rPr>
          <w:rFonts w:ascii="Calibri" w:hAnsi="Calibri" w:cs="Calibri"/>
        </w:rPr>
        <w:t xml:space="preserve">While there is no specific threshold for "Risk of Persistent Absence," it is typically used to describe students whose attendance is consistently </w:t>
      </w:r>
      <w:r>
        <w:rPr>
          <w:rFonts w:ascii="Calibri" w:hAnsi="Calibri" w:cs="Calibri"/>
        </w:rPr>
        <w:t xml:space="preserve">low and becoming a concern, </w:t>
      </w:r>
      <w:r w:rsidRPr="00440347">
        <w:rPr>
          <w:rFonts w:ascii="Calibri" w:hAnsi="Calibri" w:cs="Calibri"/>
        </w:rPr>
        <w:t>as the school communicates to parents in days, we identify 10 days or more as Risk of PA and we will follow internal school procedures.</w:t>
      </w:r>
    </w:p>
    <w:p w:rsidRPr="00CB53D9" w:rsidR="0024099A" w:rsidP="0024099A" w:rsidRDefault="0024099A" w14:paraId="245C600A" w14:textId="77777777">
      <w:pPr>
        <w:spacing w:after="0" w:line="240" w:lineRule="auto"/>
        <w:rPr>
          <w:rFonts w:ascii="Calibri" w:hAnsi="Calibri" w:cs="Calibri"/>
        </w:rPr>
      </w:pPr>
    </w:p>
    <w:p w:rsidRPr="00425D25" w:rsidR="0024099A" w:rsidP="0024099A" w:rsidRDefault="0024099A" w14:paraId="06DD13A3" w14:textId="77777777">
      <w:pPr>
        <w:jc w:val="center"/>
        <w:rPr>
          <w:rFonts w:ascii="Calibri" w:hAnsi="Calibri" w:cs="Calibri"/>
          <w:b/>
          <w:bCs/>
          <w:color w:val="7030A0"/>
        </w:rPr>
      </w:pPr>
      <w:r>
        <w:rPr>
          <w:rFonts w:ascii="Calibri" w:hAnsi="Calibri" w:cs="Calibri"/>
          <w:b/>
          <w:bCs/>
        </w:rPr>
        <w:br w:type="page"/>
      </w:r>
      <w:r w:rsidRPr="0024099A">
        <w:rPr>
          <w:rFonts w:ascii="Calibri" w:hAnsi="Calibri" w:cs="Calibri"/>
          <w:b/>
          <w:bCs/>
          <w:color w:val="4472C4" w:themeColor="accent1"/>
        </w:rPr>
        <w:lastRenderedPageBreak/>
        <w:t>Severe Absence (or Severe Persistent Absence):</w:t>
      </w:r>
    </w:p>
    <w:p w:rsidRPr="00CB53D9" w:rsidR="0024099A" w:rsidP="0024099A" w:rsidRDefault="0024099A" w14:paraId="6A4709F0" w14:textId="77777777">
      <w:pPr>
        <w:spacing w:after="0" w:line="240" w:lineRule="auto"/>
        <w:rPr>
          <w:rFonts w:ascii="Calibri" w:hAnsi="Calibri" w:cs="Calibri"/>
          <w:b/>
          <w:bCs/>
        </w:rPr>
      </w:pPr>
      <w:r w:rsidRPr="00CB53D9">
        <w:rPr>
          <w:rFonts w:ascii="Calibri" w:hAnsi="Calibri" w:cs="Calibri"/>
          <w:b/>
          <w:bCs/>
        </w:rPr>
        <w:t xml:space="preserve">Definition: </w:t>
      </w:r>
      <w:r w:rsidRPr="00CB53D9">
        <w:rPr>
          <w:rFonts w:ascii="Calibri" w:hAnsi="Calibri" w:cs="Calibri"/>
        </w:rPr>
        <w:t>The term "Severe Absence" or "Severe Persistent Absence" is used to describe the most serious cases of non-attendance.</w:t>
      </w:r>
    </w:p>
    <w:p w:rsidR="0024099A" w:rsidP="0024099A" w:rsidRDefault="0024099A" w14:paraId="42551F18" w14:textId="77777777">
      <w:pPr>
        <w:spacing w:after="0" w:line="240" w:lineRule="auto"/>
        <w:rPr>
          <w:rFonts w:ascii="Calibri" w:hAnsi="Calibri" w:cs="Calibri"/>
          <w:b/>
          <w:bCs/>
        </w:rPr>
      </w:pPr>
    </w:p>
    <w:p w:rsidRPr="00CB53D9" w:rsidR="0024099A" w:rsidP="0024099A" w:rsidRDefault="0024099A" w14:paraId="5696AC91" w14:textId="77777777">
      <w:pPr>
        <w:spacing w:after="0" w:line="240" w:lineRule="auto"/>
        <w:rPr>
          <w:rFonts w:ascii="Calibri" w:hAnsi="Calibri" w:cs="Calibri"/>
        </w:rPr>
      </w:pPr>
      <w:r w:rsidRPr="00CB53D9">
        <w:rPr>
          <w:rFonts w:ascii="Calibri" w:hAnsi="Calibri" w:cs="Calibri"/>
          <w:b/>
          <w:bCs/>
        </w:rPr>
        <w:t xml:space="preserve">Threshold: </w:t>
      </w:r>
      <w:r w:rsidRPr="00CB53D9">
        <w:rPr>
          <w:rFonts w:ascii="Calibri" w:hAnsi="Calibri" w:cs="Calibri"/>
        </w:rPr>
        <w:t xml:space="preserve">Particular focus </w:t>
      </w:r>
      <w:r>
        <w:rPr>
          <w:rFonts w:ascii="Calibri" w:hAnsi="Calibri" w:cs="Calibri"/>
        </w:rPr>
        <w:t xml:space="preserve">and support will be provided </w:t>
      </w:r>
      <w:r w:rsidRPr="00CB53D9">
        <w:rPr>
          <w:rFonts w:ascii="Calibri" w:hAnsi="Calibri" w:cs="Calibri"/>
        </w:rPr>
        <w:t xml:space="preserve">to pupils who are absent from </w:t>
      </w:r>
    </w:p>
    <w:p w:rsidRPr="00CB53D9" w:rsidR="0024099A" w:rsidP="0024099A" w:rsidRDefault="0024099A" w14:paraId="6D671023" w14:textId="77777777">
      <w:pPr>
        <w:spacing w:after="0" w:line="240" w:lineRule="auto"/>
        <w:rPr>
          <w:rFonts w:ascii="Calibri" w:hAnsi="Calibri" w:cs="Calibri"/>
        </w:rPr>
      </w:pPr>
      <w:r w:rsidRPr="00CB53D9">
        <w:rPr>
          <w:rFonts w:ascii="Calibri" w:hAnsi="Calibri" w:cs="Calibri"/>
        </w:rPr>
        <w:t xml:space="preserve">school more than they are present (those missing </w:t>
      </w:r>
      <w:r>
        <w:rPr>
          <w:rFonts w:ascii="Calibri" w:hAnsi="Calibri" w:cs="Calibri"/>
        </w:rPr>
        <w:t>95/190 (</w:t>
      </w:r>
      <w:r w:rsidRPr="00CB53D9">
        <w:rPr>
          <w:rFonts w:ascii="Calibri" w:hAnsi="Calibri" w:cs="Calibri"/>
        </w:rPr>
        <w:t>50%</w:t>
      </w:r>
      <w:r>
        <w:rPr>
          <w:rFonts w:ascii="Calibri" w:hAnsi="Calibri" w:cs="Calibri"/>
        </w:rPr>
        <w:t>)</w:t>
      </w:r>
      <w:r w:rsidRPr="00CB53D9">
        <w:rPr>
          <w:rFonts w:ascii="Calibri" w:hAnsi="Calibri" w:cs="Calibri"/>
        </w:rPr>
        <w:t xml:space="preserve"> or more of school). These </w:t>
      </w:r>
    </w:p>
    <w:p w:rsidRPr="00CB53D9" w:rsidR="0024099A" w:rsidP="0024099A" w:rsidRDefault="0024099A" w14:paraId="25E30A46" w14:textId="77777777">
      <w:pPr>
        <w:spacing w:after="0" w:line="240" w:lineRule="auto"/>
        <w:rPr>
          <w:rFonts w:ascii="Calibri" w:hAnsi="Calibri" w:cs="Calibri"/>
        </w:rPr>
      </w:pPr>
      <w:r w:rsidRPr="00CB53D9">
        <w:rPr>
          <w:rFonts w:ascii="Calibri" w:hAnsi="Calibri" w:cs="Calibri"/>
        </w:rPr>
        <w:t xml:space="preserve">severely absent pupils may find it more difficult to be in school or face bigger barriers to </w:t>
      </w:r>
    </w:p>
    <w:p w:rsidRPr="00CB53D9" w:rsidR="0024099A" w:rsidP="0024099A" w:rsidRDefault="0024099A" w14:paraId="120DE724" w14:textId="77777777">
      <w:pPr>
        <w:spacing w:after="0" w:line="240" w:lineRule="auto"/>
        <w:rPr>
          <w:rFonts w:ascii="Calibri" w:hAnsi="Calibri" w:cs="Calibri"/>
        </w:rPr>
      </w:pPr>
      <w:r w:rsidRPr="00CB53D9">
        <w:rPr>
          <w:rFonts w:ascii="Calibri" w:hAnsi="Calibri" w:cs="Calibri"/>
        </w:rPr>
        <w:t xml:space="preserve">their regular attendance and as such are likely to need more intensive support across a </w:t>
      </w:r>
    </w:p>
    <w:p w:rsidR="0024099A" w:rsidP="0024099A" w:rsidRDefault="0024099A" w14:paraId="3A68FD09" w14:textId="77777777">
      <w:pPr>
        <w:spacing w:after="0" w:line="240" w:lineRule="auto"/>
        <w:rPr>
          <w:rFonts w:ascii="Calibri" w:hAnsi="Calibri" w:cs="Calibri"/>
        </w:rPr>
      </w:pPr>
      <w:r w:rsidRPr="00CB53D9">
        <w:rPr>
          <w:rFonts w:ascii="Calibri" w:hAnsi="Calibri" w:cs="Calibri"/>
        </w:rPr>
        <w:t xml:space="preserve">range of </w:t>
      </w:r>
      <w:r>
        <w:rPr>
          <w:rFonts w:ascii="Calibri" w:hAnsi="Calibri" w:cs="Calibri"/>
        </w:rPr>
        <w:t xml:space="preserve">external agency </w:t>
      </w:r>
      <w:r w:rsidRPr="00CB53D9">
        <w:rPr>
          <w:rFonts w:ascii="Calibri" w:hAnsi="Calibri" w:cs="Calibri"/>
        </w:rPr>
        <w:t>partners.</w:t>
      </w:r>
    </w:p>
    <w:p w:rsidR="0024099A" w:rsidP="0024099A" w:rsidRDefault="0024099A" w14:paraId="68C01B82" w14:textId="77777777">
      <w:pPr>
        <w:spacing w:after="0" w:line="240" w:lineRule="auto"/>
        <w:rPr>
          <w:rFonts w:ascii="Calibri" w:hAnsi="Calibri" w:cs="Calibri"/>
        </w:rPr>
      </w:pPr>
    </w:p>
    <w:p w:rsidRPr="00A55FDF" w:rsidR="0024099A" w:rsidP="0024099A" w:rsidRDefault="0024099A" w14:paraId="2CEC30E1" w14:textId="77777777">
      <w:pPr>
        <w:spacing w:after="0" w:line="240" w:lineRule="auto"/>
        <w:jc w:val="center"/>
        <w:rPr>
          <w:rFonts w:ascii="Calibri" w:hAnsi="Calibri" w:cs="Calibri"/>
          <w:b/>
          <w:bCs/>
          <w:color w:val="7030A0"/>
        </w:rPr>
      </w:pPr>
      <w:r w:rsidRPr="0024099A">
        <w:rPr>
          <w:rFonts w:ascii="Calibri" w:hAnsi="Calibri" w:cs="Calibri"/>
          <w:b/>
          <w:bCs/>
          <w:color w:val="4472C4" w:themeColor="accent1"/>
        </w:rPr>
        <w:t>Absence Definitions</w:t>
      </w:r>
    </w:p>
    <w:p w:rsidRPr="005435E1" w:rsidR="0024099A" w:rsidP="0024099A" w:rsidRDefault="0024099A" w14:paraId="7C1BFBBB" w14:textId="77777777">
      <w:pPr>
        <w:spacing w:after="0" w:line="240" w:lineRule="auto"/>
        <w:jc w:val="center"/>
        <w:rPr>
          <w:rFonts w:ascii="Calibri" w:hAnsi="Calibri" w:cs="Calibri"/>
        </w:rPr>
      </w:pPr>
    </w:p>
    <w:p w:rsidRPr="005435E1" w:rsidR="0024099A" w:rsidP="0024099A" w:rsidRDefault="0024099A" w14:paraId="58952686" w14:textId="77777777">
      <w:pPr>
        <w:spacing w:after="0" w:line="240" w:lineRule="auto"/>
        <w:rPr>
          <w:rFonts w:ascii="Calibri" w:hAnsi="Calibri" w:cs="Calibri"/>
        </w:rPr>
      </w:pPr>
      <w:r w:rsidRPr="005435E1">
        <w:rPr>
          <w:rFonts w:ascii="Calibri" w:hAnsi="Calibri" w:cs="Calibri"/>
        </w:rPr>
        <w:t>• Arrival at school after the register has closed.</w:t>
      </w:r>
    </w:p>
    <w:p w:rsidRPr="005435E1" w:rsidR="0024099A" w:rsidP="0024099A" w:rsidRDefault="0024099A" w14:paraId="6CF3CA9A" w14:textId="77777777">
      <w:pPr>
        <w:spacing w:after="0" w:line="240" w:lineRule="auto"/>
        <w:rPr>
          <w:rFonts w:ascii="Calibri" w:hAnsi="Calibri" w:cs="Calibri"/>
        </w:rPr>
      </w:pPr>
      <w:r w:rsidRPr="005435E1">
        <w:rPr>
          <w:rFonts w:ascii="Calibri" w:hAnsi="Calibri" w:cs="Calibri"/>
        </w:rPr>
        <w:t>• Not attending school for any reason.</w:t>
      </w:r>
    </w:p>
    <w:p w:rsidR="0024099A" w:rsidP="0024099A" w:rsidRDefault="0024099A" w14:paraId="5FB073AC" w14:textId="77777777">
      <w:pPr>
        <w:spacing w:after="0" w:line="240" w:lineRule="auto"/>
        <w:rPr>
          <w:rFonts w:ascii="Calibri" w:hAnsi="Calibri" w:cs="Calibri"/>
        </w:rPr>
      </w:pPr>
    </w:p>
    <w:p w:rsidRPr="00A55FDF" w:rsidR="0024099A" w:rsidP="0024099A" w:rsidRDefault="0024099A" w14:paraId="0F5285E6" w14:textId="77777777">
      <w:pPr>
        <w:spacing w:after="0" w:line="240" w:lineRule="auto"/>
        <w:jc w:val="center"/>
        <w:rPr>
          <w:rFonts w:ascii="Calibri" w:hAnsi="Calibri" w:cs="Calibri"/>
          <w:b/>
          <w:bCs/>
          <w:color w:val="7030A0"/>
        </w:rPr>
      </w:pPr>
      <w:r w:rsidRPr="0024099A">
        <w:rPr>
          <w:rFonts w:ascii="Calibri" w:hAnsi="Calibri" w:cs="Calibri"/>
          <w:b/>
          <w:bCs/>
          <w:color w:val="4472C4" w:themeColor="accent1"/>
        </w:rPr>
        <w:t>Authorised Absence</w:t>
      </w:r>
    </w:p>
    <w:p w:rsidRPr="005435E1" w:rsidR="0024099A" w:rsidP="0024099A" w:rsidRDefault="0024099A" w14:paraId="6BE7780F" w14:textId="77777777">
      <w:pPr>
        <w:spacing w:after="0" w:line="240" w:lineRule="auto"/>
        <w:rPr>
          <w:rFonts w:ascii="Calibri" w:hAnsi="Calibri" w:cs="Calibri"/>
        </w:rPr>
      </w:pPr>
    </w:p>
    <w:p w:rsidRPr="005435E1" w:rsidR="0024099A" w:rsidP="0024099A" w:rsidRDefault="0024099A" w14:paraId="29F5B76F" w14:textId="77777777">
      <w:pPr>
        <w:spacing w:after="0" w:line="240" w:lineRule="auto"/>
        <w:rPr>
          <w:rFonts w:ascii="Calibri" w:hAnsi="Calibri" w:cs="Calibri"/>
        </w:rPr>
      </w:pPr>
      <w:r w:rsidRPr="005435E1">
        <w:rPr>
          <w:rFonts w:ascii="Calibri" w:hAnsi="Calibri" w:cs="Calibri"/>
        </w:rPr>
        <w:t>• An absence for sickness for which the school has granted leave.</w:t>
      </w:r>
    </w:p>
    <w:p w:rsidRPr="005435E1" w:rsidR="0024099A" w:rsidP="0024099A" w:rsidRDefault="0024099A" w14:paraId="528AEB06" w14:textId="77777777">
      <w:pPr>
        <w:spacing w:after="0" w:line="240" w:lineRule="auto"/>
        <w:rPr>
          <w:rFonts w:ascii="Calibri" w:hAnsi="Calibri" w:cs="Calibri"/>
        </w:rPr>
      </w:pPr>
      <w:r w:rsidRPr="005435E1">
        <w:rPr>
          <w:rFonts w:ascii="Calibri" w:hAnsi="Calibri" w:cs="Calibri"/>
        </w:rPr>
        <w:t xml:space="preserve">• Medical or dental appointments which unavoidably fall during school time, </w:t>
      </w:r>
    </w:p>
    <w:p w:rsidRPr="005435E1" w:rsidR="0024099A" w:rsidP="0024099A" w:rsidRDefault="0024099A" w14:paraId="36672CE2" w14:textId="77777777">
      <w:pPr>
        <w:spacing w:after="0" w:line="240" w:lineRule="auto"/>
        <w:rPr>
          <w:rFonts w:ascii="Calibri" w:hAnsi="Calibri" w:cs="Calibri"/>
        </w:rPr>
      </w:pPr>
      <w:r w:rsidRPr="005435E1">
        <w:rPr>
          <w:rFonts w:ascii="Calibri" w:hAnsi="Calibri" w:cs="Calibri"/>
        </w:rPr>
        <w:t>for which the school has granted leave.</w:t>
      </w:r>
    </w:p>
    <w:p w:rsidRPr="005435E1" w:rsidR="0024099A" w:rsidP="0024099A" w:rsidRDefault="0024099A" w14:paraId="2F319C90" w14:textId="77777777">
      <w:pPr>
        <w:spacing w:after="0" w:line="240" w:lineRule="auto"/>
        <w:rPr>
          <w:rFonts w:ascii="Calibri" w:hAnsi="Calibri" w:cs="Calibri"/>
        </w:rPr>
      </w:pPr>
      <w:r w:rsidRPr="005435E1">
        <w:rPr>
          <w:rFonts w:ascii="Calibri" w:hAnsi="Calibri" w:cs="Calibri"/>
        </w:rPr>
        <w:t>• Religious or cultural observances for which the school has granted leave</w:t>
      </w:r>
    </w:p>
    <w:p w:rsidRPr="005435E1" w:rsidR="0024099A" w:rsidP="0024099A" w:rsidRDefault="0024099A" w14:paraId="1D501E93" w14:textId="77777777">
      <w:pPr>
        <w:spacing w:after="0" w:line="240" w:lineRule="auto"/>
        <w:rPr>
          <w:rFonts w:ascii="Calibri" w:hAnsi="Calibri" w:cs="Calibri"/>
        </w:rPr>
      </w:pPr>
      <w:r w:rsidRPr="005435E1">
        <w:rPr>
          <w:rFonts w:ascii="Calibri" w:hAnsi="Calibri" w:cs="Calibri"/>
        </w:rPr>
        <w:t>• An absence due to a family emergency</w:t>
      </w:r>
    </w:p>
    <w:p w:rsidRPr="00A55FDF" w:rsidR="0024099A" w:rsidP="0024099A" w:rsidRDefault="0024099A" w14:paraId="25B1B436" w14:textId="77777777">
      <w:pPr>
        <w:spacing w:after="0" w:line="240" w:lineRule="auto"/>
        <w:rPr>
          <w:rFonts w:ascii="Calibri" w:hAnsi="Calibri" w:cs="Calibri"/>
          <w:color w:val="7030A0"/>
        </w:rPr>
      </w:pPr>
    </w:p>
    <w:p w:rsidRPr="0024099A" w:rsidR="0024099A" w:rsidP="0024099A" w:rsidRDefault="0024099A" w14:paraId="2D5B480C" w14:textId="77777777">
      <w:pPr>
        <w:spacing w:after="0" w:line="240" w:lineRule="auto"/>
        <w:jc w:val="center"/>
        <w:rPr>
          <w:rFonts w:ascii="Calibri" w:hAnsi="Calibri" w:cs="Calibri"/>
          <w:b/>
          <w:bCs/>
          <w:color w:val="4472C4" w:themeColor="accent1"/>
        </w:rPr>
      </w:pPr>
      <w:r w:rsidRPr="0024099A">
        <w:rPr>
          <w:rFonts w:ascii="Calibri" w:hAnsi="Calibri" w:cs="Calibri"/>
          <w:b/>
          <w:bCs/>
          <w:color w:val="4472C4" w:themeColor="accent1"/>
        </w:rPr>
        <w:t>Unauthorised Absence</w:t>
      </w:r>
    </w:p>
    <w:p w:rsidRPr="005435E1" w:rsidR="0024099A" w:rsidP="0024099A" w:rsidRDefault="0024099A" w14:paraId="21E7B254" w14:textId="77777777">
      <w:pPr>
        <w:spacing w:after="0" w:line="240" w:lineRule="auto"/>
        <w:rPr>
          <w:rFonts w:ascii="Calibri" w:hAnsi="Calibri" w:cs="Calibri"/>
        </w:rPr>
      </w:pPr>
    </w:p>
    <w:p w:rsidRPr="005435E1" w:rsidR="0024099A" w:rsidP="0024099A" w:rsidRDefault="0024099A" w14:paraId="50B0FC4F" w14:textId="77777777">
      <w:pPr>
        <w:spacing w:after="0" w:line="240" w:lineRule="auto"/>
        <w:rPr>
          <w:rFonts w:ascii="Calibri" w:hAnsi="Calibri" w:cs="Calibri"/>
        </w:rPr>
      </w:pPr>
      <w:r w:rsidRPr="005435E1">
        <w:rPr>
          <w:rFonts w:ascii="Calibri" w:hAnsi="Calibri" w:cs="Calibri"/>
        </w:rPr>
        <w:t>• Parents keeping children off school unnecessarily or without reason.</w:t>
      </w:r>
    </w:p>
    <w:p w:rsidRPr="005435E1" w:rsidR="0024099A" w:rsidP="0024099A" w:rsidRDefault="0024099A" w14:paraId="30CC3A97" w14:textId="77777777">
      <w:pPr>
        <w:spacing w:after="0" w:line="240" w:lineRule="auto"/>
        <w:rPr>
          <w:rFonts w:ascii="Calibri" w:hAnsi="Calibri" w:cs="Calibri"/>
        </w:rPr>
      </w:pPr>
      <w:r w:rsidRPr="005435E1">
        <w:rPr>
          <w:rFonts w:ascii="Calibri" w:hAnsi="Calibri" w:cs="Calibri"/>
        </w:rPr>
        <w:t>• Truancy before or during the school day.</w:t>
      </w:r>
    </w:p>
    <w:p w:rsidRPr="005435E1" w:rsidR="0024099A" w:rsidP="0024099A" w:rsidRDefault="0024099A" w14:paraId="25F08F2B" w14:textId="77777777">
      <w:pPr>
        <w:spacing w:after="0" w:line="240" w:lineRule="auto"/>
        <w:rPr>
          <w:rFonts w:ascii="Calibri" w:hAnsi="Calibri" w:cs="Calibri"/>
        </w:rPr>
      </w:pPr>
      <w:r w:rsidRPr="005435E1">
        <w:rPr>
          <w:rFonts w:ascii="Calibri" w:hAnsi="Calibri" w:cs="Calibri"/>
        </w:rPr>
        <w:t>• Absences which have never been properly explained.</w:t>
      </w:r>
    </w:p>
    <w:p w:rsidRPr="005435E1" w:rsidR="0024099A" w:rsidP="0024099A" w:rsidRDefault="0024099A" w14:paraId="18B13612" w14:textId="77777777">
      <w:pPr>
        <w:spacing w:after="0" w:line="240" w:lineRule="auto"/>
        <w:rPr>
          <w:rFonts w:ascii="Calibri" w:hAnsi="Calibri" w:cs="Calibri"/>
        </w:rPr>
      </w:pPr>
      <w:r w:rsidRPr="005435E1">
        <w:rPr>
          <w:rFonts w:ascii="Calibri" w:hAnsi="Calibri" w:cs="Calibri"/>
        </w:rPr>
        <w:t>• Arrival at school after the register has closed.</w:t>
      </w:r>
    </w:p>
    <w:p w:rsidRPr="005435E1" w:rsidR="0024099A" w:rsidP="0024099A" w:rsidRDefault="0024099A" w14:paraId="61741506" w14:textId="77777777">
      <w:pPr>
        <w:spacing w:after="0" w:line="240" w:lineRule="auto"/>
        <w:rPr>
          <w:rFonts w:ascii="Calibri" w:hAnsi="Calibri" w:cs="Calibri"/>
        </w:rPr>
      </w:pPr>
      <w:r w:rsidRPr="005435E1">
        <w:rPr>
          <w:rFonts w:ascii="Calibri" w:hAnsi="Calibri" w:cs="Calibri"/>
        </w:rPr>
        <w:t>• Absence due to shopping, looking after other children or birthdays.</w:t>
      </w:r>
    </w:p>
    <w:p w:rsidRPr="005435E1" w:rsidR="0024099A" w:rsidP="0024099A" w:rsidRDefault="0024099A" w14:paraId="3D5761C5" w14:textId="77777777">
      <w:pPr>
        <w:spacing w:after="0" w:line="240" w:lineRule="auto"/>
        <w:rPr>
          <w:rFonts w:ascii="Calibri" w:hAnsi="Calibri" w:cs="Calibri"/>
        </w:rPr>
      </w:pPr>
      <w:r w:rsidRPr="005435E1">
        <w:rPr>
          <w:rFonts w:ascii="Calibri" w:hAnsi="Calibri" w:cs="Calibri"/>
        </w:rPr>
        <w:t xml:space="preserve">• Absence due to day trips and holidays in term-time which have not been </w:t>
      </w:r>
    </w:p>
    <w:p w:rsidRPr="005435E1" w:rsidR="0024099A" w:rsidP="0024099A" w:rsidRDefault="0024099A" w14:paraId="5C4E8D32" w14:textId="77777777">
      <w:pPr>
        <w:spacing w:after="0" w:line="240" w:lineRule="auto"/>
        <w:rPr>
          <w:rFonts w:ascii="Calibri" w:hAnsi="Calibri" w:cs="Calibri"/>
        </w:rPr>
      </w:pPr>
      <w:r w:rsidRPr="005435E1">
        <w:rPr>
          <w:rFonts w:ascii="Calibri" w:hAnsi="Calibri" w:cs="Calibri"/>
        </w:rPr>
        <w:t>agreed.</w:t>
      </w:r>
    </w:p>
    <w:p w:rsidRPr="00CB53D9" w:rsidR="0024099A" w:rsidP="0024099A" w:rsidRDefault="0024099A" w14:paraId="4C8B8DB5" w14:textId="77777777">
      <w:pPr>
        <w:spacing w:after="0" w:line="240" w:lineRule="auto"/>
        <w:rPr>
          <w:rFonts w:ascii="Calibri" w:hAnsi="Calibri" w:cs="Calibri"/>
        </w:rPr>
      </w:pPr>
      <w:r w:rsidRPr="005435E1">
        <w:rPr>
          <w:rFonts w:ascii="Calibri" w:hAnsi="Calibri" w:cs="Calibri"/>
        </w:rPr>
        <w:t>• Leaving school for no reason during the da</w:t>
      </w:r>
      <w:r>
        <w:rPr>
          <w:rFonts w:ascii="Calibri" w:hAnsi="Calibri" w:cs="Calibri"/>
        </w:rPr>
        <w:t>y.</w:t>
      </w:r>
    </w:p>
    <w:p w:rsidRPr="00C46E1F" w:rsidR="0024099A" w:rsidP="0024099A" w:rsidRDefault="0024099A" w14:paraId="20C82ABA" w14:textId="77777777">
      <w:pPr>
        <w:spacing w:after="0" w:line="240" w:lineRule="auto"/>
        <w:rPr>
          <w:rFonts w:ascii="Calibri" w:hAnsi="Calibri" w:eastAsia="Times New Roman" w:cs="Calibri"/>
          <w:color w:val="000000"/>
          <w:kern w:val="0"/>
          <w:lang w:eastAsia="en-GB"/>
          <w14:ligatures w14:val="none"/>
        </w:rPr>
      </w:pPr>
    </w:p>
    <w:p w:rsidRPr="00C46E1F" w:rsidR="0024099A" w:rsidP="0024099A" w:rsidRDefault="0024099A" w14:paraId="3A1BF078" w14:textId="77777777">
      <w:pPr>
        <w:spacing w:after="0" w:line="240" w:lineRule="auto"/>
        <w:rPr>
          <w:rFonts w:ascii="Calibri" w:hAnsi="Calibri" w:eastAsia="Times New Roman" w:cs="Calibri"/>
          <w:color w:val="000000"/>
          <w:kern w:val="0"/>
          <w:lang w:eastAsia="en-GB"/>
          <w14:ligatures w14:val="none"/>
        </w:rPr>
      </w:pPr>
    </w:p>
    <w:p w:rsidRPr="0024099A" w:rsidR="0024099A" w:rsidP="0024099A" w:rsidRDefault="0024099A" w14:paraId="5CE50FB2" w14:textId="77777777">
      <w:pPr>
        <w:spacing w:after="0" w:line="240" w:lineRule="auto"/>
        <w:jc w:val="center"/>
        <w:rPr>
          <w:rFonts w:ascii="Calibri" w:hAnsi="Calibri" w:eastAsia="Times New Roman" w:cs="Calibri"/>
          <w:b/>
          <w:bCs/>
          <w:color w:val="4472C4" w:themeColor="accent1"/>
          <w:kern w:val="0"/>
          <w:lang w:eastAsia="en-GB"/>
          <w14:ligatures w14:val="none"/>
        </w:rPr>
      </w:pPr>
      <w:r w:rsidRPr="0024099A">
        <w:rPr>
          <w:rFonts w:ascii="Calibri" w:hAnsi="Calibri" w:eastAsia="Times New Roman" w:cs="Calibri"/>
          <w:b/>
          <w:bCs/>
          <w:color w:val="4472C4" w:themeColor="accent1"/>
          <w:kern w:val="0"/>
          <w:lang w:eastAsia="en-GB"/>
          <w14:ligatures w14:val="none"/>
        </w:rPr>
        <w:t>Policies and Practice</w:t>
      </w:r>
    </w:p>
    <w:p w:rsidRPr="00C46E1F" w:rsidR="0024099A" w:rsidP="0024099A" w:rsidRDefault="0024099A" w14:paraId="5A981347" w14:textId="77777777">
      <w:pPr>
        <w:spacing w:after="0" w:line="240" w:lineRule="auto"/>
        <w:rPr>
          <w:rFonts w:ascii="Calibri" w:hAnsi="Calibri" w:eastAsia="Times New Roman" w:cs="Calibri"/>
          <w:b/>
          <w:bCs/>
          <w:color w:val="000000"/>
          <w:kern w:val="0"/>
          <w:lang w:eastAsia="en-GB"/>
          <w14:ligatures w14:val="none"/>
        </w:rPr>
      </w:pPr>
    </w:p>
    <w:p w:rsidRPr="00CB53D9" w:rsidR="0024099A" w:rsidP="0024099A" w:rsidRDefault="0024099A" w14:paraId="17286F0D"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This attendance policy operates within the framework of statutory attendance regulations outlined in the Education (Pupil Registration) (England) Regulations 2006 and subsequent amendments. </w:t>
      </w:r>
      <w:r>
        <w:rPr>
          <w:rFonts w:ascii="Calibri" w:hAnsi="Calibri" w:eastAsia="Times New Roman" w:cs="Calibri"/>
          <w:color w:val="000000"/>
          <w:kern w:val="0"/>
          <w:lang w:eastAsia="en-GB"/>
          <w14:ligatures w14:val="none"/>
        </w:rPr>
        <w:t>Lingfield Primary School</w:t>
      </w:r>
      <w:r w:rsidRPr="00CB53D9">
        <w:rPr>
          <w:rFonts w:ascii="Calibri" w:hAnsi="Calibri" w:eastAsia="Times New Roman" w:cs="Calibri"/>
          <w:color w:val="000000"/>
          <w:kern w:val="0"/>
          <w:lang w:eastAsia="en-GB"/>
          <w14:ligatures w14:val="none"/>
        </w:rPr>
        <w:t xml:space="preserve"> adhere to the following key attendance acts in the UK:</w:t>
      </w:r>
    </w:p>
    <w:p w:rsidRPr="00CB53D9" w:rsidR="0024099A" w:rsidP="0024099A" w:rsidRDefault="0024099A" w14:paraId="0538FA8D" w14:textId="77777777">
      <w:pPr>
        <w:spacing w:after="0" w:line="240" w:lineRule="auto"/>
        <w:rPr>
          <w:rFonts w:ascii="Calibri" w:hAnsi="Calibri" w:eastAsia="Times New Roman" w:cs="Calibri"/>
          <w:i/>
          <w:iCs/>
          <w:color w:val="000000"/>
          <w:kern w:val="0"/>
          <w:lang w:eastAsia="en-GB"/>
          <w14:ligatures w14:val="none"/>
        </w:rPr>
      </w:pPr>
    </w:p>
    <w:p w:rsidRPr="00CB53D9" w:rsidR="0024099A" w:rsidP="0024099A" w:rsidRDefault="0024099A" w14:paraId="75F0A8DE"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t>Education Act 1996</w:t>
      </w:r>
      <w:r w:rsidRPr="00E97686">
        <w:rPr>
          <w:rFonts w:ascii="Calibri" w:hAnsi="Calibri" w:eastAsia="Times New Roman" w:cs="Calibri"/>
          <w:color w:val="7030A0"/>
          <w:kern w:val="0"/>
          <w:lang w:eastAsia="en-GB"/>
          <w14:ligatures w14:val="none"/>
        </w:rPr>
        <w:t xml:space="preserve">: </w:t>
      </w:r>
      <w:r w:rsidRPr="00CB53D9">
        <w:rPr>
          <w:rFonts w:ascii="Calibri" w:hAnsi="Calibri" w:eastAsia="Times New Roman" w:cs="Calibri"/>
          <w:color w:val="000000"/>
          <w:kern w:val="0"/>
          <w:lang w:eastAsia="en-GB"/>
          <w14:ligatures w14:val="none"/>
        </w:rPr>
        <w:t>The Education Act 1996 is the primary piece of legislation that sets out the legal framework for school attendance in England and Wales. It outlines the responsibilities of parents, carers, and schools in ensuring regular school attendance. Sections 444-447 of the Act deal with offenses related to non-attendance and penalties for parents and carers.</w:t>
      </w:r>
    </w:p>
    <w:p w:rsidRPr="00CB53D9" w:rsidR="0024099A" w:rsidP="0024099A" w:rsidRDefault="0024099A" w14:paraId="2C8B4EF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7609551"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t>Education (Pupil Registration) Regulations 2006</w:t>
      </w:r>
      <w:r w:rsidRPr="00E97686">
        <w:rPr>
          <w:rFonts w:ascii="Calibri" w:hAnsi="Calibri" w:eastAsia="Times New Roman" w:cs="Calibri"/>
          <w:color w:val="7030A0"/>
          <w:kern w:val="0"/>
          <w:lang w:eastAsia="en-GB"/>
          <w14:ligatures w14:val="none"/>
        </w:rPr>
        <w:t xml:space="preserve">: </w:t>
      </w:r>
      <w:r w:rsidRPr="00CB53D9">
        <w:rPr>
          <w:rFonts w:ascii="Calibri" w:hAnsi="Calibri" w:eastAsia="Times New Roman" w:cs="Calibri"/>
          <w:color w:val="000000"/>
          <w:kern w:val="0"/>
          <w:lang w:eastAsia="en-GB"/>
          <w14:ligatures w14:val="none"/>
        </w:rPr>
        <w:t>These regulations specify the procedures for registering pupils and maintaining attendance records in schools in England. They also define the circumstances in which a pupil can be marked as absent or present.</w:t>
      </w:r>
    </w:p>
    <w:p w:rsidRPr="00CB53D9" w:rsidR="0024099A" w:rsidP="0024099A" w:rsidRDefault="0024099A" w14:paraId="4F4D4AD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33D3B93"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lastRenderedPageBreak/>
        <w:t>Education (Pupil Registration) (England) (Amendment) Regulations 2013:</w:t>
      </w:r>
      <w:r w:rsidRPr="0024099A">
        <w:rPr>
          <w:rFonts w:ascii="Calibri" w:hAnsi="Calibri" w:eastAsia="Times New Roman" w:cs="Calibri"/>
          <w:color w:val="4472C4" w:themeColor="accent1"/>
          <w:kern w:val="0"/>
          <w:lang w:eastAsia="en-GB"/>
          <w14:ligatures w14:val="none"/>
        </w:rPr>
        <w:t xml:space="preserve"> </w:t>
      </w:r>
      <w:r w:rsidRPr="00CB53D9">
        <w:rPr>
          <w:rFonts w:ascii="Calibri" w:hAnsi="Calibri" w:eastAsia="Times New Roman" w:cs="Calibri"/>
          <w:color w:val="000000"/>
          <w:kern w:val="0"/>
          <w:lang w:eastAsia="en-GB"/>
          <w14:ligatures w14:val="none"/>
        </w:rPr>
        <w:t>These regulations amended the 2006 regulations and introduced stricter rules on authorizing term-time holidays. Under these regulations, headteachers are only allowed to grant leave of absence in exceptional circumstances.</w:t>
      </w:r>
    </w:p>
    <w:p w:rsidRPr="00CB53D9" w:rsidR="0024099A" w:rsidP="0024099A" w:rsidRDefault="0024099A" w14:paraId="3F2360F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B4B2F5B"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t>School Attendance Code of Practice</w:t>
      </w:r>
      <w:r w:rsidRPr="00E97686">
        <w:rPr>
          <w:rFonts w:ascii="Calibri" w:hAnsi="Calibri" w:eastAsia="Times New Roman" w:cs="Calibri"/>
          <w:i/>
          <w:iCs/>
          <w:color w:val="7030A0"/>
          <w:kern w:val="0"/>
          <w:lang w:eastAsia="en-GB"/>
          <w14:ligatures w14:val="none"/>
        </w:rPr>
        <w:t>:</w:t>
      </w:r>
      <w:r w:rsidRPr="00E97686">
        <w:rPr>
          <w:rFonts w:ascii="Calibri" w:hAnsi="Calibri" w:eastAsia="Times New Roman" w:cs="Calibri"/>
          <w:color w:val="7030A0"/>
          <w:kern w:val="0"/>
          <w:lang w:eastAsia="en-GB"/>
          <w14:ligatures w14:val="none"/>
        </w:rPr>
        <w:t xml:space="preserve"> </w:t>
      </w:r>
      <w:r w:rsidRPr="00CB53D9">
        <w:rPr>
          <w:rFonts w:ascii="Calibri" w:hAnsi="Calibri" w:eastAsia="Times New Roman" w:cs="Calibri"/>
          <w:color w:val="000000"/>
          <w:kern w:val="0"/>
          <w:lang w:eastAsia="en-GB"/>
          <w14:ligatures w14:val="none"/>
        </w:rPr>
        <w:t>The School Attendance Code of Practice provides guidance to schools, local authorities, and parents on the law and procedures relating to school attendance and absence. It sets out the principles for promoting good attendance and dealing with poor attendance.</w:t>
      </w:r>
    </w:p>
    <w:p w:rsidRPr="00CB53D9" w:rsidR="0024099A" w:rsidP="0024099A" w:rsidRDefault="0024099A" w14:paraId="1E64912C"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3221A08"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t>Local Authority School Attendance Guidance</w:t>
      </w:r>
      <w:r w:rsidRPr="00E97686">
        <w:rPr>
          <w:rFonts w:ascii="Calibri" w:hAnsi="Calibri" w:eastAsia="Times New Roman" w:cs="Calibri"/>
          <w:i/>
          <w:iCs/>
          <w:color w:val="7030A0"/>
          <w:kern w:val="0"/>
          <w:lang w:eastAsia="en-GB"/>
          <w14:ligatures w14:val="none"/>
        </w:rPr>
        <w:t>:</w:t>
      </w:r>
      <w:r w:rsidRPr="00E97686">
        <w:rPr>
          <w:rFonts w:ascii="Calibri" w:hAnsi="Calibri" w:eastAsia="Times New Roman" w:cs="Calibri"/>
          <w:color w:val="7030A0"/>
          <w:kern w:val="0"/>
          <w:lang w:eastAsia="en-GB"/>
          <w14:ligatures w14:val="none"/>
        </w:rPr>
        <w:t xml:space="preserve"> </w:t>
      </w:r>
      <w:r w:rsidRPr="00CB53D9">
        <w:rPr>
          <w:rFonts w:ascii="Calibri" w:hAnsi="Calibri" w:eastAsia="Times New Roman" w:cs="Calibri"/>
          <w:color w:val="000000"/>
          <w:kern w:val="0"/>
          <w:lang w:eastAsia="en-GB"/>
          <w14:ligatures w14:val="none"/>
        </w:rPr>
        <w:t>Each local authority in the UK may provide its own guidance and policies on school attendance. Schools should be aware of and follow the specific guidance issued by their local authority.</w:t>
      </w:r>
    </w:p>
    <w:p w:rsidRPr="00CB53D9" w:rsidR="0024099A" w:rsidP="0024099A" w:rsidRDefault="0024099A" w14:paraId="1E4D5E9A" w14:textId="77777777">
      <w:pPr>
        <w:spacing w:after="0" w:line="240" w:lineRule="auto"/>
        <w:rPr>
          <w:rFonts w:ascii="Calibri" w:hAnsi="Calibri" w:eastAsia="Times New Roman" w:cs="Calibri"/>
          <w:i/>
          <w:iCs/>
          <w:color w:val="000000"/>
          <w:kern w:val="0"/>
          <w:lang w:eastAsia="en-GB"/>
          <w14:ligatures w14:val="none"/>
        </w:rPr>
      </w:pPr>
    </w:p>
    <w:p w:rsidRPr="00CB53D9" w:rsidR="0024099A" w:rsidP="0024099A" w:rsidRDefault="0024099A" w14:paraId="19330E8B"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t>Department for Education (DFE) Guidance:</w:t>
      </w:r>
      <w:r w:rsidRPr="0024099A">
        <w:rPr>
          <w:rFonts w:ascii="Calibri" w:hAnsi="Calibri" w:eastAsia="Times New Roman" w:cs="Calibri"/>
          <w:color w:val="4472C4" w:themeColor="accent1"/>
          <w:kern w:val="0"/>
          <w:lang w:eastAsia="en-GB"/>
          <w14:ligatures w14:val="none"/>
        </w:rPr>
        <w:t xml:space="preserve"> </w:t>
      </w:r>
      <w:r w:rsidRPr="00CB53D9">
        <w:rPr>
          <w:rFonts w:ascii="Calibri" w:hAnsi="Calibri" w:eastAsia="Times New Roman" w:cs="Calibri"/>
          <w:color w:val="000000"/>
          <w:kern w:val="0"/>
          <w:lang w:eastAsia="en-GB"/>
          <w14:ligatures w14:val="none"/>
        </w:rPr>
        <w:t xml:space="preserve">The DFE periodically issues guidance documents and updates related to school attendance. Schools should stay informed about the latest DFE guidance </w:t>
      </w:r>
      <w:r>
        <w:rPr>
          <w:rFonts w:ascii="Calibri" w:hAnsi="Calibri" w:eastAsia="Times New Roman" w:cs="Calibri"/>
          <w:color w:val="000000"/>
          <w:kern w:val="0"/>
          <w:lang w:eastAsia="en-GB"/>
          <w14:ligatures w14:val="none"/>
        </w:rPr>
        <w:t xml:space="preserve">2024 </w:t>
      </w:r>
      <w:r w:rsidRPr="00CB53D9">
        <w:rPr>
          <w:rFonts w:ascii="Calibri" w:hAnsi="Calibri" w:eastAsia="Times New Roman" w:cs="Calibri"/>
          <w:color w:val="000000"/>
          <w:kern w:val="0"/>
          <w:lang w:eastAsia="en-GB"/>
          <w14:ligatures w14:val="none"/>
        </w:rPr>
        <w:t>and follow any recommendations or requirements outlined in these documents.</w:t>
      </w:r>
    </w:p>
    <w:p w:rsidRPr="00CB53D9" w:rsidR="0024099A" w:rsidP="0024099A" w:rsidRDefault="0024099A" w14:paraId="56C1A0B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D408658"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t>Child Employment Legislation:</w:t>
      </w:r>
      <w:r w:rsidRPr="0024099A">
        <w:rPr>
          <w:rFonts w:ascii="Calibri" w:hAnsi="Calibri" w:eastAsia="Times New Roman" w:cs="Calibri"/>
          <w:color w:val="4472C4" w:themeColor="accent1"/>
          <w:kern w:val="0"/>
          <w:lang w:eastAsia="en-GB"/>
          <w14:ligatures w14:val="none"/>
        </w:rPr>
        <w:t xml:space="preserve"> </w:t>
      </w:r>
      <w:r w:rsidRPr="00CB53D9">
        <w:rPr>
          <w:rFonts w:ascii="Calibri" w:hAnsi="Calibri" w:eastAsia="Times New Roman" w:cs="Calibri"/>
          <w:color w:val="000000"/>
          <w:kern w:val="0"/>
          <w:lang w:eastAsia="en-GB"/>
          <w14:ligatures w14:val="none"/>
        </w:rPr>
        <w:t>Legislation such as the Children and Young Persons Act 1933 and the Children (Performances) Regulations 1968 govern the employment and attendance of children involved in performances, modelling, and other activities outside of regular school hours.</w:t>
      </w:r>
    </w:p>
    <w:p w:rsidRPr="00CB53D9" w:rsidR="0024099A" w:rsidP="0024099A" w:rsidRDefault="0024099A" w14:paraId="0F6EB856"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5A270F8"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i/>
          <w:iCs/>
          <w:color w:val="4472C4" w:themeColor="accent1"/>
          <w:kern w:val="0"/>
          <w:lang w:eastAsia="en-GB"/>
          <w14:ligatures w14:val="none"/>
        </w:rPr>
        <w:t>Children Missing Education (CME) Statutory Guidance:</w:t>
      </w:r>
      <w:r w:rsidRPr="0024099A">
        <w:rPr>
          <w:rFonts w:ascii="Calibri" w:hAnsi="Calibri" w:eastAsia="Times New Roman" w:cs="Calibri"/>
          <w:color w:val="4472C4" w:themeColor="accent1"/>
          <w:kern w:val="0"/>
          <w:lang w:eastAsia="en-GB"/>
          <w14:ligatures w14:val="none"/>
        </w:rPr>
        <w:t xml:space="preserve"> This </w:t>
      </w:r>
      <w:r w:rsidRPr="00CB53D9">
        <w:rPr>
          <w:rFonts w:ascii="Calibri" w:hAnsi="Calibri" w:eastAsia="Times New Roman" w:cs="Calibri"/>
          <w:color w:val="000000"/>
          <w:kern w:val="0"/>
          <w:lang w:eastAsia="en-GB"/>
          <w14:ligatures w14:val="none"/>
        </w:rPr>
        <w:t>guidance outlines the responsibilities of local authorities in identifying and tracking children who may be missing education, including those who are not on a school roll or are not receiving suitable education.</w:t>
      </w:r>
    </w:p>
    <w:p w:rsidRPr="00CB53D9" w:rsidR="0024099A" w:rsidP="0024099A" w:rsidRDefault="0024099A" w14:paraId="63D496A2" w14:textId="77777777">
      <w:pPr>
        <w:spacing w:after="0" w:line="240" w:lineRule="auto"/>
        <w:rPr>
          <w:rFonts w:ascii="Calibri" w:hAnsi="Calibri" w:eastAsia="Times New Roman" w:cs="Calibri"/>
          <w:color w:val="000000"/>
          <w:kern w:val="0"/>
          <w:lang w:eastAsia="en-GB"/>
          <w14:ligatures w14:val="none"/>
        </w:rPr>
      </w:pPr>
    </w:p>
    <w:p w:rsidR="0024099A" w:rsidP="0024099A" w:rsidRDefault="0024099A" w14:paraId="6DA3BC0F" w14:textId="77777777">
      <w:pPr>
        <w:spacing w:after="0" w:line="240" w:lineRule="auto"/>
        <w:rPr>
          <w:rFonts w:ascii="Calibri" w:hAnsi="Calibri" w:eastAsia="Times New Roman" w:cs="Calibri"/>
          <w:b/>
          <w:bCs/>
          <w:color w:val="000000"/>
          <w:kern w:val="0"/>
          <w:lang w:eastAsia="en-GB"/>
          <w14:ligatures w14:val="none"/>
        </w:rPr>
      </w:pPr>
      <w:r w:rsidRPr="00CB53D9">
        <w:rPr>
          <w:rFonts w:ascii="Calibri" w:hAnsi="Calibri" w:eastAsia="Times New Roman" w:cs="Calibri"/>
          <w:i/>
          <w:iCs/>
          <w:color w:val="000000"/>
          <w:kern w:val="0"/>
          <w:lang w:eastAsia="en-GB"/>
          <w14:ligatures w14:val="none"/>
        </w:rPr>
        <w:t>Section 19 of the Education Act 1996 (England and Wales)</w:t>
      </w:r>
      <w:r w:rsidRPr="00CB53D9">
        <w:rPr>
          <w:rFonts w:ascii="Calibri" w:hAnsi="Calibri" w:eastAsia="Times New Roman" w:cs="Calibri"/>
          <w:color w:val="000000"/>
          <w:kern w:val="0"/>
          <w:lang w:eastAsia="en-GB"/>
          <w14:ligatures w14:val="none"/>
        </w:rPr>
        <w:t xml:space="preserve"> outlines the duty of local authorities in ensuring that suitable education is provided for children of compulsory school age. </w:t>
      </w:r>
    </w:p>
    <w:p w:rsidR="0024099A" w:rsidP="0024099A" w:rsidRDefault="0024099A" w14:paraId="3D728B47" w14:textId="77777777">
      <w:pPr>
        <w:spacing w:after="0" w:line="240" w:lineRule="auto"/>
        <w:rPr>
          <w:rFonts w:ascii="Calibri" w:hAnsi="Calibri" w:eastAsia="Times New Roman" w:cs="Calibri"/>
          <w:b/>
          <w:bCs/>
          <w:color w:val="000000"/>
          <w:kern w:val="0"/>
          <w:lang w:eastAsia="en-GB"/>
          <w14:ligatures w14:val="none"/>
        </w:rPr>
      </w:pPr>
    </w:p>
    <w:p w:rsidRPr="00CB53D9" w:rsidR="0024099A" w:rsidP="0024099A" w:rsidRDefault="0024099A" w14:paraId="6E55F822" w14:textId="62E50278">
      <w:pPr>
        <w:spacing w:after="0" w:line="240" w:lineRule="auto"/>
        <w:jc w:val="center"/>
        <w:rPr>
          <w:rFonts w:ascii="Calibri" w:hAnsi="Calibri" w:eastAsia="Times New Roman" w:cs="Calibri"/>
          <w:b/>
          <w:bCs/>
          <w:color w:val="000000"/>
          <w:kern w:val="0"/>
          <w:lang w:eastAsia="en-GB"/>
          <w14:ligatures w14:val="none"/>
        </w:rPr>
      </w:pPr>
      <w:r w:rsidRPr="00CB53D9">
        <w:rPr>
          <w:rFonts w:ascii="Calibri" w:hAnsi="Calibri" w:eastAsia="Times New Roman" w:cs="Calibri"/>
          <w:b/>
          <w:bCs/>
          <w:color w:val="000000"/>
          <w:kern w:val="0"/>
          <w:lang w:eastAsia="en-GB"/>
          <w14:ligatures w14:val="none"/>
        </w:rPr>
        <w:t>Additional Policies aligned to the Attendance Policy</w:t>
      </w:r>
      <w:r>
        <w:rPr>
          <w:rFonts w:ascii="Calibri" w:hAnsi="Calibri" w:eastAsia="Times New Roman" w:cs="Calibri"/>
          <w:b/>
          <w:bCs/>
          <w:color w:val="000000"/>
          <w:kern w:val="0"/>
          <w:lang w:eastAsia="en-GB"/>
          <w14:ligatures w14:val="none"/>
        </w:rPr>
        <w:t xml:space="preserve"> at </w:t>
      </w:r>
      <w:r>
        <w:rPr>
          <w:rFonts w:ascii="Calibri" w:hAnsi="Calibri" w:eastAsia="Times New Roman" w:cs="Calibri"/>
          <w:b/>
          <w:bCs/>
          <w:color w:val="000000"/>
          <w:kern w:val="0"/>
          <w:lang w:eastAsia="en-GB"/>
          <w14:ligatures w14:val="none"/>
        </w:rPr>
        <w:t>Handale</w:t>
      </w:r>
      <w:r>
        <w:rPr>
          <w:rFonts w:ascii="Calibri" w:hAnsi="Calibri" w:eastAsia="Times New Roman" w:cs="Calibri"/>
          <w:b/>
          <w:bCs/>
          <w:color w:val="000000"/>
          <w:kern w:val="0"/>
          <w:lang w:eastAsia="en-GB"/>
          <w14:ligatures w14:val="none"/>
        </w:rPr>
        <w:t xml:space="preserve"> Primary School</w:t>
      </w:r>
    </w:p>
    <w:p w:rsidRPr="00CB53D9" w:rsidR="0024099A" w:rsidP="0024099A" w:rsidRDefault="0024099A" w14:paraId="731D2C48"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138B0C8"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Behaviour Policy</w:t>
      </w:r>
    </w:p>
    <w:p w:rsidRPr="00CB53D9" w:rsidR="0024099A" w:rsidP="0024099A" w:rsidRDefault="0024099A" w14:paraId="36E2AE6A"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Teaching and Learning Policy</w:t>
      </w:r>
    </w:p>
    <w:p w:rsidRPr="00CB53D9" w:rsidR="0024099A" w:rsidP="0024099A" w:rsidRDefault="0024099A" w14:paraId="3149F678"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Safeguarding Policy</w:t>
      </w:r>
    </w:p>
    <w:p w:rsidRPr="00CB53D9" w:rsidR="0024099A" w:rsidP="0024099A" w:rsidRDefault="0024099A" w14:paraId="7D812AE3"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Mental Health </w:t>
      </w:r>
      <w:r>
        <w:rPr>
          <w:rFonts w:ascii="Calibri" w:hAnsi="Calibri" w:eastAsia="Times New Roman" w:cs="Calibri"/>
          <w:color w:val="000000"/>
          <w:kern w:val="0"/>
          <w:lang w:eastAsia="en-GB"/>
          <w14:ligatures w14:val="none"/>
        </w:rPr>
        <w:t xml:space="preserve">and Wellbeing </w:t>
      </w:r>
      <w:r w:rsidRPr="00CB53D9">
        <w:rPr>
          <w:rFonts w:ascii="Calibri" w:hAnsi="Calibri" w:eastAsia="Times New Roman" w:cs="Calibri"/>
          <w:color w:val="000000"/>
          <w:kern w:val="0"/>
          <w:lang w:eastAsia="en-GB"/>
          <w14:ligatures w14:val="none"/>
        </w:rPr>
        <w:t>Policy</w:t>
      </w:r>
    </w:p>
    <w:p w:rsidR="0024099A" w:rsidP="0024099A" w:rsidRDefault="0024099A" w14:paraId="5F5749BD"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 xml:space="preserve">SEND </w:t>
      </w:r>
      <w:r>
        <w:rPr>
          <w:rFonts w:ascii="Calibri" w:hAnsi="Calibri" w:eastAsia="Times New Roman" w:cs="Calibri"/>
          <w:color w:val="000000"/>
          <w:kern w:val="0"/>
          <w:lang w:eastAsia="en-GB"/>
          <w14:ligatures w14:val="none"/>
        </w:rPr>
        <w:t>Information Report</w:t>
      </w:r>
    </w:p>
    <w:p w:rsidRPr="00CB53D9" w:rsidR="0024099A" w:rsidP="0024099A" w:rsidRDefault="0024099A" w14:paraId="32B4BA7E"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SEND Policy</w:t>
      </w:r>
    </w:p>
    <w:p w:rsidR="0024099A" w:rsidP="0024099A" w:rsidRDefault="0024099A" w14:paraId="5A633DA7"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Pupil Premium Policy</w:t>
      </w:r>
    </w:p>
    <w:p w:rsidRPr="00CB53D9" w:rsidR="0024099A" w:rsidP="0024099A" w:rsidRDefault="0024099A" w14:paraId="2C410D41" w14:textId="77777777">
      <w:pPr>
        <w:pStyle w:val="ListParagraph"/>
        <w:numPr>
          <w:ilvl w:val="0"/>
          <w:numId w:val="1"/>
        </w:numPr>
        <w:spacing w:after="0" w:line="240" w:lineRule="auto"/>
        <w:rPr>
          <w:rFonts w:ascii="Calibri" w:hAnsi="Calibri" w:eastAsia="Times New Roman" w:cs="Calibri"/>
          <w:color w:val="000000"/>
          <w:kern w:val="0"/>
          <w:lang w:eastAsia="en-GB"/>
          <w14:ligatures w14:val="none"/>
        </w:rPr>
      </w:pPr>
      <w:r>
        <w:rPr>
          <w:rFonts w:ascii="Calibri" w:hAnsi="Calibri" w:eastAsia="Times New Roman" w:cs="Calibri"/>
          <w:color w:val="000000"/>
          <w:kern w:val="0"/>
          <w:lang w:eastAsia="en-GB"/>
          <w14:ligatures w14:val="none"/>
        </w:rPr>
        <w:t>Children Missing in Education</w:t>
      </w:r>
    </w:p>
    <w:p w:rsidRPr="00C46E1F" w:rsidR="0024099A" w:rsidP="0024099A" w:rsidRDefault="0024099A" w14:paraId="56A64B6E" w14:textId="77777777">
      <w:pPr>
        <w:spacing w:after="0" w:line="240" w:lineRule="auto"/>
        <w:rPr>
          <w:rFonts w:ascii="Calibri" w:hAnsi="Calibri" w:eastAsia="Times New Roman" w:cs="Calibri"/>
          <w:color w:val="000000"/>
          <w:kern w:val="0"/>
          <w:lang w:eastAsia="en-GB"/>
          <w14:ligatures w14:val="none"/>
        </w:rPr>
      </w:pPr>
    </w:p>
    <w:p w:rsidRPr="00C46E1F" w:rsidR="0024099A" w:rsidP="0024099A" w:rsidRDefault="0024099A" w14:paraId="44A8AC7A" w14:textId="77777777">
      <w:pPr>
        <w:spacing w:after="0" w:line="240" w:lineRule="auto"/>
        <w:rPr>
          <w:rFonts w:ascii="Calibri" w:hAnsi="Calibri" w:eastAsia="Times New Roman" w:cs="Calibri"/>
          <w:color w:val="000000"/>
          <w:kern w:val="0"/>
          <w:lang w:eastAsia="en-GB"/>
          <w14:ligatures w14:val="none"/>
        </w:rPr>
      </w:pPr>
    </w:p>
    <w:p w:rsidR="0024099A" w:rsidP="0024099A" w:rsidRDefault="0024099A" w14:paraId="15EDA548" w14:textId="77777777">
      <w:pPr>
        <w:spacing w:after="0" w:line="240" w:lineRule="auto"/>
        <w:jc w:val="center"/>
        <w:rPr>
          <w:rFonts w:ascii="Calibri" w:hAnsi="Calibri" w:eastAsia="Times New Roman" w:cs="Calibri"/>
          <w:b/>
          <w:bCs/>
          <w:color w:val="000000"/>
          <w:kern w:val="0"/>
          <w:lang w:eastAsia="en-GB"/>
          <w14:ligatures w14:val="none"/>
        </w:rPr>
      </w:pPr>
      <w:r w:rsidRPr="00CB53D9">
        <w:rPr>
          <w:rFonts w:ascii="Calibri" w:hAnsi="Calibri" w:eastAsia="Times New Roman" w:cs="Calibri"/>
          <w:b/>
          <w:bCs/>
          <w:color w:val="000000"/>
          <w:kern w:val="0"/>
          <w:lang w:eastAsia="en-GB"/>
          <w14:ligatures w14:val="none"/>
        </w:rPr>
        <w:t>Roles and Responsibilities</w:t>
      </w:r>
    </w:p>
    <w:p w:rsidRPr="00CB53D9" w:rsidR="0024099A" w:rsidP="0024099A" w:rsidRDefault="0024099A" w14:paraId="58EA7047" w14:textId="77777777">
      <w:pPr>
        <w:spacing w:after="0" w:line="240" w:lineRule="auto"/>
        <w:rPr>
          <w:rFonts w:ascii="Calibri" w:hAnsi="Calibri" w:eastAsia="Times New Roman" w:cs="Calibri"/>
          <w:b/>
          <w:bCs/>
          <w:color w:val="000000"/>
          <w:kern w:val="0"/>
          <w:lang w:eastAsia="en-GB"/>
          <w14:ligatures w14:val="none"/>
        </w:rPr>
      </w:pPr>
    </w:p>
    <w:p w:rsidRPr="00CB53D9" w:rsidR="0024099A" w:rsidP="0024099A" w:rsidRDefault="0024099A" w14:paraId="34E24BAE"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b/>
          <w:bCs/>
          <w:i/>
          <w:iCs/>
          <w:color w:val="4472C4" w:themeColor="accent1"/>
          <w:kern w:val="0"/>
          <w:lang w:eastAsia="en-GB"/>
          <w14:ligatures w14:val="none"/>
        </w:rPr>
        <w:t>Teachers</w:t>
      </w:r>
      <w:r w:rsidRPr="0024099A">
        <w:rPr>
          <w:rFonts w:ascii="Calibri" w:hAnsi="Calibri" w:eastAsia="Times New Roman" w:cs="Calibri"/>
          <w:b/>
          <w:bCs/>
          <w:color w:val="4472C4" w:themeColor="accent1"/>
          <w:kern w:val="0"/>
          <w:lang w:eastAsia="en-GB"/>
          <w14:ligatures w14:val="none"/>
        </w:rPr>
        <w:t>:</w:t>
      </w:r>
      <w:r w:rsidRPr="0024099A">
        <w:rPr>
          <w:rFonts w:ascii="Calibri" w:hAnsi="Calibri" w:eastAsia="Times New Roman" w:cs="Calibri"/>
          <w:color w:val="4472C4" w:themeColor="accent1"/>
          <w:kern w:val="0"/>
          <w:lang w:eastAsia="en-GB"/>
          <w14:ligatures w14:val="none"/>
        </w:rPr>
        <w:t xml:space="preserve"> </w:t>
      </w:r>
      <w:r w:rsidRPr="00CB53D9">
        <w:rPr>
          <w:rFonts w:ascii="Calibri" w:hAnsi="Calibri" w:eastAsia="Times New Roman" w:cs="Calibri"/>
          <w:color w:val="000000"/>
          <w:kern w:val="0"/>
          <w:lang w:eastAsia="en-GB"/>
          <w14:ligatures w14:val="none"/>
        </w:rPr>
        <w:t xml:space="preserve">In the United Kingdom, teachers play a vital role in monitoring and promoting school attendance. Ensuring regular and punctual attendance is essential for the academic success and well-being of children. </w:t>
      </w:r>
      <w:r w:rsidRPr="006F78D0">
        <w:rPr>
          <w:rFonts w:ascii="Calibri" w:hAnsi="Calibri" w:eastAsia="Times New Roman" w:cs="Calibri"/>
          <w:color w:val="000000"/>
          <w:kern w:val="0"/>
          <w:lang w:eastAsia="en-GB"/>
          <w14:ligatures w14:val="none"/>
        </w:rPr>
        <w:t>Here are the key roles and responsibilities of teachers regarding attendance</w:t>
      </w:r>
      <w:r>
        <w:rPr>
          <w:rFonts w:ascii="Calibri" w:hAnsi="Calibri" w:eastAsia="Times New Roman" w:cs="Calibri"/>
          <w:color w:val="000000"/>
          <w:kern w:val="0"/>
          <w:lang w:eastAsia="en-GB"/>
          <w14:ligatures w14:val="none"/>
        </w:rPr>
        <w:t>:</w:t>
      </w:r>
    </w:p>
    <w:p w:rsidRPr="0024099A" w:rsidR="0024099A" w:rsidP="0024099A" w:rsidRDefault="0024099A" w14:paraId="687E1DA9" w14:textId="77777777">
      <w:pPr>
        <w:spacing w:after="0" w:line="240" w:lineRule="auto"/>
        <w:rPr>
          <w:rFonts w:ascii="Calibri" w:hAnsi="Calibri" w:eastAsia="Times New Roman" w:cs="Calibri"/>
          <w:color w:val="4472C4" w:themeColor="accent1"/>
          <w:kern w:val="0"/>
          <w:lang w:eastAsia="en-GB"/>
          <w14:ligatures w14:val="none"/>
        </w:rPr>
      </w:pPr>
    </w:p>
    <w:p w:rsidRPr="00CB53D9" w:rsidR="0024099A" w:rsidP="0024099A" w:rsidRDefault="0024099A" w14:paraId="4944D93A"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Monitoring Attendance: </w:t>
      </w:r>
      <w:r w:rsidRPr="00CB53D9">
        <w:rPr>
          <w:rFonts w:ascii="Calibri" w:hAnsi="Calibri" w:eastAsia="Times New Roman" w:cs="Calibri"/>
          <w:color w:val="000000"/>
          <w:kern w:val="0"/>
          <w:lang w:eastAsia="en-GB"/>
          <w14:ligatures w14:val="none"/>
        </w:rPr>
        <w:t>Teachers are responsible for monitoring the daily attendance of their children. They should maintain accurate attendance records, noting both present and absent students.</w:t>
      </w:r>
    </w:p>
    <w:p w:rsidRPr="00CB53D9" w:rsidR="0024099A" w:rsidP="0024099A" w:rsidRDefault="0024099A" w14:paraId="714E5112"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48918EC"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lastRenderedPageBreak/>
        <w:t xml:space="preserve">Promoting Punctuality: </w:t>
      </w:r>
      <w:r w:rsidRPr="00CB53D9">
        <w:rPr>
          <w:rFonts w:ascii="Calibri" w:hAnsi="Calibri" w:eastAsia="Times New Roman" w:cs="Calibri"/>
          <w:color w:val="000000"/>
          <w:kern w:val="0"/>
          <w:lang w:eastAsia="en-GB"/>
          <w14:ligatures w14:val="none"/>
        </w:rPr>
        <w:t>Teachers should encourage students to arrive at school on time each day. Punctuality is essential for a smooth start to the school day and minimises disruptions in the classroom.</w:t>
      </w:r>
    </w:p>
    <w:p w:rsidRPr="00CB53D9" w:rsidR="0024099A" w:rsidP="0024099A" w:rsidRDefault="0024099A" w14:paraId="7A8DF976"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3A81B01"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Taking Immediate Action: </w:t>
      </w:r>
      <w:r w:rsidRPr="00CB53D9">
        <w:rPr>
          <w:rFonts w:ascii="Calibri" w:hAnsi="Calibri" w:eastAsia="Times New Roman" w:cs="Calibri"/>
          <w:color w:val="000000"/>
          <w:kern w:val="0"/>
          <w:lang w:eastAsia="en-GB"/>
          <w14:ligatures w14:val="none"/>
        </w:rPr>
        <w:t>When a child is absent without prior notification or a valid reason, teachers should take immediate action. This may involve contacting the school's attendance officer or designated staff member to report the absence.</w:t>
      </w:r>
    </w:p>
    <w:p w:rsidRPr="00CB53D9" w:rsidR="0024099A" w:rsidP="0024099A" w:rsidRDefault="0024099A" w14:paraId="5320C802"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BA5DBFB"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Early Intervention: </w:t>
      </w:r>
      <w:r w:rsidRPr="00CB53D9">
        <w:rPr>
          <w:rFonts w:ascii="Calibri" w:hAnsi="Calibri" w:eastAsia="Times New Roman" w:cs="Calibri"/>
          <w:color w:val="000000"/>
          <w:kern w:val="0"/>
          <w:lang w:eastAsia="en-GB"/>
          <w14:ligatures w14:val="none"/>
        </w:rPr>
        <w:t>Teachers should identify patterns of poor attendance or lateness and intervene early to address any underlying issues. This may include communicating with the student, their parents or guardians, and relevant support services.</w:t>
      </w:r>
    </w:p>
    <w:p w:rsidRPr="00CB53D9" w:rsidR="0024099A" w:rsidP="0024099A" w:rsidRDefault="0024099A" w14:paraId="14F4EB3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2EFD427"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Maintaining Communication: </w:t>
      </w:r>
      <w:r w:rsidRPr="00CB53D9">
        <w:rPr>
          <w:rFonts w:ascii="Calibri" w:hAnsi="Calibri" w:eastAsia="Times New Roman" w:cs="Calibri"/>
          <w:color w:val="000000"/>
          <w:kern w:val="0"/>
          <w:lang w:eastAsia="en-GB"/>
          <w14:ligatures w14:val="none"/>
        </w:rPr>
        <w:t>Teachers should maintain open lines of communication with parents or guardians regarding attendance. They should inform parents of any concerns about a child's attendance or punctuality.</w:t>
      </w:r>
    </w:p>
    <w:p w:rsidRPr="00CB53D9" w:rsidR="0024099A" w:rsidP="0024099A" w:rsidRDefault="0024099A" w14:paraId="15AAA0B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DE4E120"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Providing Support: </w:t>
      </w:r>
      <w:r w:rsidRPr="00CB53D9">
        <w:rPr>
          <w:rFonts w:ascii="Calibri" w:hAnsi="Calibri" w:eastAsia="Times New Roman" w:cs="Calibri"/>
          <w:color w:val="000000"/>
          <w:kern w:val="0"/>
          <w:lang w:eastAsia="en-GB"/>
          <w14:ligatures w14:val="none"/>
        </w:rPr>
        <w:t>Teachers can provide academic and emotional support to children who may be experiencing attendance challenges. Identifying the root causes and addressing them proactively can help improve attendance.</w:t>
      </w:r>
    </w:p>
    <w:p w:rsidRPr="00CB53D9" w:rsidR="0024099A" w:rsidP="0024099A" w:rsidRDefault="0024099A" w14:paraId="609D757F"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3B1600E"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Setting Expectations: </w:t>
      </w:r>
      <w:r w:rsidRPr="00CB53D9">
        <w:rPr>
          <w:rFonts w:ascii="Calibri" w:hAnsi="Calibri" w:eastAsia="Times New Roman" w:cs="Calibri"/>
          <w:color w:val="000000"/>
          <w:kern w:val="0"/>
          <w:lang w:eastAsia="en-GB"/>
          <w14:ligatures w14:val="none"/>
        </w:rPr>
        <w:t>Teachers can set clear expectations for attendance and punctuality in their classrooms. This includes communicating the importance of regular attendance for learning and academic progress.</w:t>
      </w:r>
    </w:p>
    <w:p w:rsidRPr="00CB53D9" w:rsidR="0024099A" w:rsidP="0024099A" w:rsidRDefault="0024099A" w14:paraId="16BEC78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FF9B36E"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Creating a Welcoming Classroom Environment: </w:t>
      </w:r>
      <w:r w:rsidRPr="00CB53D9">
        <w:rPr>
          <w:rFonts w:ascii="Calibri" w:hAnsi="Calibri" w:eastAsia="Times New Roman" w:cs="Calibri"/>
          <w:color w:val="000000"/>
          <w:kern w:val="0"/>
          <w:lang w:eastAsia="en-GB"/>
          <w14:ligatures w14:val="none"/>
        </w:rPr>
        <w:t>Teachers should strive to create a positive and welcoming classroom environment where students feel motivated and engaged. A supportive atmosphere can encourage attendance.</w:t>
      </w:r>
    </w:p>
    <w:p w:rsidRPr="00CB53D9" w:rsidR="0024099A" w:rsidP="0024099A" w:rsidRDefault="0024099A" w14:paraId="1965429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CB7E368" w14:textId="77777777">
      <w:pPr>
        <w:spacing w:after="0" w:line="240" w:lineRule="auto"/>
        <w:rPr>
          <w:rFonts w:ascii="Calibri" w:hAnsi="Calibri" w:eastAsia="Times New Roman" w:cs="Calibri"/>
          <w:color w:val="000000"/>
          <w:kern w:val="0"/>
          <w:lang w:eastAsia="en-GB"/>
          <w14:ligatures w14:val="none"/>
        </w:rPr>
      </w:pPr>
      <w:r w:rsidRPr="0024099A">
        <w:rPr>
          <w:rFonts w:ascii="Calibri" w:hAnsi="Calibri" w:eastAsia="Times New Roman" w:cs="Calibri"/>
          <w:color w:val="4472C4" w:themeColor="accent1"/>
          <w:kern w:val="0"/>
          <w:lang w:eastAsia="en-GB"/>
          <w14:ligatures w14:val="none"/>
        </w:rPr>
        <w:t xml:space="preserve">Identifying Barriers: </w:t>
      </w:r>
      <w:r w:rsidRPr="00CB53D9">
        <w:rPr>
          <w:rFonts w:ascii="Calibri" w:hAnsi="Calibri" w:eastAsia="Times New Roman" w:cs="Calibri"/>
          <w:color w:val="000000"/>
          <w:kern w:val="0"/>
          <w:lang w:eastAsia="en-GB"/>
          <w14:ligatures w14:val="none"/>
        </w:rPr>
        <w:t>Teachers should be alert to potential barriers to attendance, such as bullying, health issues, or family problems. Identifying these barriers and reporting them to school staff can lead to effective interventions.</w:t>
      </w:r>
    </w:p>
    <w:p w:rsidRPr="00CB53D9" w:rsidR="0024099A" w:rsidP="0024099A" w:rsidRDefault="0024099A" w14:paraId="159BFD1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C498CA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Implementing School Policies: </w:t>
      </w:r>
      <w:r w:rsidRPr="00CB53D9">
        <w:rPr>
          <w:rFonts w:ascii="Calibri" w:hAnsi="Calibri" w:eastAsia="Times New Roman" w:cs="Calibri"/>
          <w:color w:val="000000"/>
          <w:kern w:val="0"/>
          <w:lang w:eastAsia="en-GB"/>
          <w14:ligatures w14:val="none"/>
        </w:rPr>
        <w:t xml:space="preserve">Teachers should adhere to and implement the school's attendance policies and procedures. </w:t>
      </w:r>
    </w:p>
    <w:p w:rsidRPr="00CB53D9" w:rsidR="0024099A" w:rsidP="0024099A" w:rsidRDefault="0024099A" w14:paraId="4CA519E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4DFF188"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Attendance Records: </w:t>
      </w:r>
      <w:r w:rsidRPr="00CB53D9">
        <w:rPr>
          <w:rFonts w:ascii="Calibri" w:hAnsi="Calibri" w:eastAsia="Times New Roman" w:cs="Calibri"/>
          <w:color w:val="000000"/>
          <w:kern w:val="0"/>
          <w:lang w:eastAsia="en-GB"/>
          <w14:ligatures w14:val="none"/>
        </w:rPr>
        <w:t>Accurate attendance records are crucial. Teachers should submit attendance data promptly to the school's administrative team. This information is used for reporting to local authorities and the Department for Education (DFE).</w:t>
      </w:r>
    </w:p>
    <w:p w:rsidRPr="00CB53D9" w:rsidR="0024099A" w:rsidP="0024099A" w:rsidRDefault="0024099A" w14:paraId="4E41F23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2F5A236"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Collaboration: </w:t>
      </w:r>
      <w:r w:rsidRPr="00CB53D9">
        <w:rPr>
          <w:rFonts w:ascii="Calibri" w:hAnsi="Calibri" w:eastAsia="Times New Roman" w:cs="Calibri"/>
          <w:color w:val="000000"/>
          <w:kern w:val="0"/>
          <w:lang w:eastAsia="en-GB"/>
          <w14:ligatures w14:val="none"/>
        </w:rPr>
        <w:t>Collaborating with other school staff, such as attendance officers, counsellors, and administrators, is essential for addressing attendance concerns effectively. Teamwork ensures a coordinated approach to supporting students.</w:t>
      </w:r>
    </w:p>
    <w:p w:rsidRPr="00CB53D9" w:rsidR="0024099A" w:rsidP="0024099A" w:rsidRDefault="0024099A" w14:paraId="345CCBF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70A3845"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Supporting Positive Behaviour: </w:t>
      </w:r>
      <w:r w:rsidRPr="00CB53D9">
        <w:rPr>
          <w:rFonts w:ascii="Calibri" w:hAnsi="Calibri" w:eastAsia="Times New Roman" w:cs="Calibri"/>
          <w:color w:val="000000"/>
          <w:kern w:val="0"/>
          <w:lang w:eastAsia="en-GB"/>
          <w14:ligatures w14:val="none"/>
        </w:rPr>
        <w:t>Teachers can implement strategies to reinforce positive behaviour related to attendance, such as recognising attendance and punctuality.</w:t>
      </w:r>
    </w:p>
    <w:p w:rsidRPr="00CB53D9" w:rsidR="0024099A" w:rsidP="0024099A" w:rsidRDefault="0024099A" w14:paraId="0E1D91F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F75CE4F"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Safeguarding: </w:t>
      </w:r>
      <w:r w:rsidRPr="00CB53D9">
        <w:rPr>
          <w:rFonts w:ascii="Calibri" w:hAnsi="Calibri" w:eastAsia="Times New Roman" w:cs="Calibri"/>
          <w:color w:val="000000"/>
          <w:kern w:val="0"/>
          <w:lang w:eastAsia="en-GB"/>
          <w14:ligatures w14:val="none"/>
        </w:rPr>
        <w:t>Teachers should be aware of safeguarding protocols and report any concerns related to a child's safety or well-being promptly to the appropriate school staff.</w:t>
      </w:r>
    </w:p>
    <w:p w:rsidRPr="00CB53D9" w:rsidR="0024099A" w:rsidP="0024099A" w:rsidRDefault="0024099A" w14:paraId="05785FC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60010AA"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Professional Development: </w:t>
      </w:r>
      <w:r w:rsidRPr="00CB53D9">
        <w:rPr>
          <w:rFonts w:ascii="Calibri" w:hAnsi="Calibri" w:eastAsia="Times New Roman" w:cs="Calibri"/>
          <w:color w:val="000000"/>
          <w:kern w:val="0"/>
          <w:lang w:eastAsia="en-GB"/>
          <w14:ligatures w14:val="none"/>
        </w:rPr>
        <w:t>Continuous professional development will enhance teachers' skills in addressing attendance issues and implementing strategies to promote regular attendance.</w:t>
      </w:r>
    </w:p>
    <w:p w:rsidRPr="00CB53D9" w:rsidR="0024099A" w:rsidP="0024099A" w:rsidRDefault="0024099A" w14:paraId="7B8C37C0"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D43B37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Role Modelling: </w:t>
      </w:r>
      <w:r w:rsidRPr="00CB53D9">
        <w:rPr>
          <w:rFonts w:ascii="Calibri" w:hAnsi="Calibri" w:eastAsia="Times New Roman" w:cs="Calibri"/>
          <w:color w:val="000000"/>
          <w:kern w:val="0"/>
          <w:lang w:eastAsia="en-GB"/>
          <w14:ligatures w14:val="none"/>
        </w:rPr>
        <w:t>Teachers can serve as role models by demonstrating punctuality and a commitment to their own professional responsibilities.</w:t>
      </w:r>
    </w:p>
    <w:p w:rsidRPr="00CB53D9" w:rsidR="0024099A" w:rsidP="0024099A" w:rsidRDefault="0024099A" w14:paraId="3948B9AB" w14:textId="77777777">
      <w:pPr>
        <w:spacing w:after="0" w:line="240" w:lineRule="auto"/>
        <w:rPr>
          <w:rFonts w:ascii="Calibri" w:hAnsi="Calibri" w:eastAsia="Times New Roman" w:cs="Calibri"/>
          <w:i/>
          <w:iCs/>
          <w:color w:val="000000"/>
          <w:kern w:val="0"/>
          <w:lang w:eastAsia="en-GB"/>
          <w14:ligatures w14:val="none"/>
        </w:rPr>
      </w:pPr>
    </w:p>
    <w:p w:rsidRPr="00CB53D9" w:rsidR="0024099A" w:rsidP="0024099A" w:rsidRDefault="0024099A" w14:paraId="36079C01"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i/>
          <w:iCs/>
          <w:color w:val="4472C4" w:themeColor="accent1"/>
          <w:kern w:val="0"/>
          <w:lang w:eastAsia="en-GB"/>
          <w14:ligatures w14:val="none"/>
        </w:rPr>
        <w:t>Teaching Assistant and Learning Mentors</w:t>
      </w:r>
      <w:r w:rsidRPr="00827B5F">
        <w:rPr>
          <w:rFonts w:ascii="Calibri" w:hAnsi="Calibri" w:eastAsia="Times New Roman" w:cs="Calibri"/>
          <w:color w:val="4472C4" w:themeColor="accent1"/>
          <w:kern w:val="0"/>
          <w:lang w:eastAsia="en-GB"/>
          <w14:ligatures w14:val="none"/>
        </w:rPr>
        <w:t xml:space="preserve">: </w:t>
      </w:r>
      <w:r w:rsidRPr="00CB53D9">
        <w:rPr>
          <w:rFonts w:ascii="Calibri" w:hAnsi="Calibri" w:eastAsia="Times New Roman" w:cs="Calibri"/>
          <w:color w:val="000000"/>
          <w:kern w:val="0"/>
          <w:lang w:eastAsia="en-GB"/>
          <w14:ligatures w14:val="none"/>
        </w:rPr>
        <w:t xml:space="preserve">Teaching assistants (TAs) and Learning Mentors (LM) in schools also play important roles in supporting and promoting attendance. Their contributions can have a significant impact on attendance and overall well-being. </w:t>
      </w:r>
      <w:r w:rsidRPr="006521B7">
        <w:rPr>
          <w:rFonts w:ascii="Calibri" w:hAnsi="Calibri" w:eastAsia="Times New Roman" w:cs="Calibri"/>
          <w:color w:val="000000"/>
          <w:kern w:val="0"/>
          <w:lang w:eastAsia="en-GB"/>
          <w14:ligatures w14:val="none"/>
        </w:rPr>
        <w:t>Here are some key roles and responsibilities of teaching assistants regarding attendance in school.</w:t>
      </w:r>
    </w:p>
    <w:p w:rsidRPr="00CB53D9" w:rsidR="0024099A" w:rsidP="0024099A" w:rsidRDefault="0024099A" w14:paraId="5CF8A5C2"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9FBE3AF"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Monitoring Attendance: </w:t>
      </w:r>
      <w:r w:rsidRPr="00CB53D9">
        <w:rPr>
          <w:rFonts w:ascii="Calibri" w:hAnsi="Calibri" w:eastAsia="Times New Roman" w:cs="Calibri"/>
          <w:color w:val="000000"/>
          <w:kern w:val="0"/>
          <w:lang w:eastAsia="en-GB"/>
          <w14:ligatures w14:val="none"/>
        </w:rPr>
        <w:t>TAs often work closely with children and have a good understanding of individual attendance patterns. They should be vigilant in monitoring attendance and promptly report any concerns to teachers or school administrators.</w:t>
      </w:r>
    </w:p>
    <w:p w:rsidRPr="00CB53D9" w:rsidR="0024099A" w:rsidP="0024099A" w:rsidRDefault="0024099A" w14:paraId="5F5A931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0CA472E"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Positive Relationships: </w:t>
      </w:r>
      <w:r w:rsidRPr="00CB53D9">
        <w:rPr>
          <w:rFonts w:ascii="Calibri" w:hAnsi="Calibri" w:eastAsia="Times New Roman" w:cs="Calibri"/>
          <w:color w:val="000000"/>
          <w:kern w:val="0"/>
          <w:lang w:eastAsia="en-GB"/>
          <w14:ligatures w14:val="none"/>
        </w:rPr>
        <w:t>TAs can build positive and trusting relationships with children. By creating a supportive and welcoming environment, they can encourage children to attend school regularly.</w:t>
      </w:r>
    </w:p>
    <w:p w:rsidRPr="00CB53D9" w:rsidR="0024099A" w:rsidP="0024099A" w:rsidRDefault="0024099A" w14:paraId="5B19776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B07173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Attendance Support: </w:t>
      </w:r>
      <w:r w:rsidRPr="00CB53D9">
        <w:rPr>
          <w:rFonts w:ascii="Calibri" w:hAnsi="Calibri" w:eastAsia="Times New Roman" w:cs="Calibri"/>
          <w:color w:val="000000"/>
          <w:kern w:val="0"/>
          <w:lang w:eastAsia="en-GB"/>
          <w14:ligatures w14:val="none"/>
        </w:rPr>
        <w:t>TAs can provide individualised support to children who may be struggling with attendance. This support may include identifying barriers to attendance and working with children to address them.</w:t>
      </w:r>
    </w:p>
    <w:p w:rsidRPr="00CB53D9" w:rsidR="0024099A" w:rsidP="0024099A" w:rsidRDefault="0024099A" w14:paraId="5A118C0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E36425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Reinforcing Expectations: </w:t>
      </w:r>
      <w:r w:rsidRPr="00CB53D9">
        <w:rPr>
          <w:rFonts w:ascii="Calibri" w:hAnsi="Calibri" w:eastAsia="Times New Roman" w:cs="Calibri"/>
          <w:color w:val="000000"/>
          <w:kern w:val="0"/>
          <w:lang w:eastAsia="en-GB"/>
          <w14:ligatures w14:val="none"/>
        </w:rPr>
        <w:t>TAs can reinforce the importance of regular attendance and punctuality to children. They can remind children of the school's attendance policies and expectations.</w:t>
      </w:r>
    </w:p>
    <w:p w:rsidRPr="00CB53D9" w:rsidR="0024099A" w:rsidP="0024099A" w:rsidRDefault="0024099A" w14:paraId="329C9E6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D750339"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Communication: </w:t>
      </w:r>
      <w:r w:rsidRPr="00CB53D9">
        <w:rPr>
          <w:rFonts w:ascii="Calibri" w:hAnsi="Calibri" w:eastAsia="Times New Roman" w:cs="Calibri"/>
          <w:color w:val="000000"/>
          <w:kern w:val="0"/>
          <w:lang w:eastAsia="en-GB"/>
          <w14:ligatures w14:val="none"/>
        </w:rPr>
        <w:t>TAs can maintain open lines of communication with children’s parents or guardians. They can inform parents of any attendance concerns and collaborate with them to find solutions.</w:t>
      </w:r>
    </w:p>
    <w:p w:rsidRPr="00CB53D9" w:rsidR="0024099A" w:rsidP="0024099A" w:rsidRDefault="0024099A" w14:paraId="4D097195"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E572CBA"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Attendance Interventions: </w:t>
      </w:r>
      <w:r w:rsidRPr="00CB53D9">
        <w:rPr>
          <w:rFonts w:ascii="Calibri" w:hAnsi="Calibri" w:eastAsia="Times New Roman" w:cs="Calibri"/>
          <w:color w:val="000000"/>
          <w:kern w:val="0"/>
          <w:lang w:eastAsia="en-GB"/>
          <w14:ligatures w14:val="none"/>
        </w:rPr>
        <w:t>TAs can collaborate with teachers, counsellors, and school administrators to implement attendance interventions when needed. This may involve developing action plans for children with attendance issues.</w:t>
      </w:r>
    </w:p>
    <w:p w:rsidRPr="00CB53D9" w:rsidR="0024099A" w:rsidP="0024099A" w:rsidRDefault="0024099A" w14:paraId="715BE656"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DA05A5D"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Supporting Students with Special Needs: </w:t>
      </w:r>
      <w:r w:rsidRPr="00CB53D9">
        <w:rPr>
          <w:rFonts w:ascii="Calibri" w:hAnsi="Calibri" w:eastAsia="Times New Roman" w:cs="Calibri"/>
          <w:color w:val="000000"/>
          <w:kern w:val="0"/>
          <w:lang w:eastAsia="en-GB"/>
          <w14:ligatures w14:val="none"/>
        </w:rPr>
        <w:t>TAs often work with children with special educational needs. They should ensure that these children receive the necessary support to overcome attendance barriers and participate in school activities.</w:t>
      </w:r>
    </w:p>
    <w:p w:rsidRPr="00CB53D9" w:rsidR="0024099A" w:rsidP="0024099A" w:rsidRDefault="0024099A" w14:paraId="3BB79BF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DE84302"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Identifying Patterns: </w:t>
      </w:r>
      <w:r w:rsidRPr="00CB53D9">
        <w:rPr>
          <w:rFonts w:ascii="Calibri" w:hAnsi="Calibri" w:eastAsia="Times New Roman" w:cs="Calibri"/>
          <w:color w:val="000000"/>
          <w:kern w:val="0"/>
          <w:lang w:eastAsia="en-GB"/>
          <w14:ligatures w14:val="none"/>
        </w:rPr>
        <w:t>TAs can help identify attendance patterns, such as recurring absences or lateness, and report them to the appropriate school staff. Identifying patterns early can lead to targeted interventions.</w:t>
      </w:r>
    </w:p>
    <w:p w:rsidRPr="00CB53D9" w:rsidR="0024099A" w:rsidP="0024099A" w:rsidRDefault="0024099A" w14:paraId="225F4E2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D456736"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Promoting Engagement: </w:t>
      </w:r>
      <w:r w:rsidRPr="00CB53D9">
        <w:rPr>
          <w:rFonts w:ascii="Calibri" w:hAnsi="Calibri" w:eastAsia="Times New Roman" w:cs="Calibri"/>
          <w:color w:val="000000"/>
          <w:kern w:val="0"/>
          <w:lang w:eastAsia="en-GB"/>
          <w14:ligatures w14:val="none"/>
        </w:rPr>
        <w:t>TAs can engage children in meaningful learning activities and provide extra support when students are struggling academically. A positive classroom experience can motivate students to attend school regularly.</w:t>
      </w:r>
    </w:p>
    <w:p w:rsidRPr="00CB53D9" w:rsidR="0024099A" w:rsidP="0024099A" w:rsidRDefault="0024099A" w14:paraId="2A955BEF"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EF4A715"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Safeguarding: </w:t>
      </w:r>
      <w:r w:rsidRPr="00CB53D9">
        <w:rPr>
          <w:rFonts w:ascii="Calibri" w:hAnsi="Calibri" w:eastAsia="Times New Roman" w:cs="Calibri"/>
          <w:color w:val="000000"/>
          <w:kern w:val="0"/>
          <w:lang w:eastAsia="en-GB"/>
          <w14:ligatures w14:val="none"/>
        </w:rPr>
        <w:t>TAs should be aware of safeguarding protocols and report any safeguarding concerns or signs of distress related to a child's attendance promptly to designated school staff.</w:t>
      </w:r>
    </w:p>
    <w:p w:rsidRPr="00CB53D9" w:rsidR="0024099A" w:rsidP="0024099A" w:rsidRDefault="0024099A" w14:paraId="4ABAA081"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4AC407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Role Modelling: </w:t>
      </w:r>
      <w:r w:rsidRPr="00CB53D9">
        <w:rPr>
          <w:rFonts w:ascii="Calibri" w:hAnsi="Calibri" w:eastAsia="Times New Roman" w:cs="Calibri"/>
          <w:color w:val="000000"/>
          <w:kern w:val="0"/>
          <w:lang w:eastAsia="en-GB"/>
          <w14:ligatures w14:val="none"/>
        </w:rPr>
        <w:t>TAs can serve as positive role models by demonstrating punctuality, professionalism, and a commitment to their work. Children may be inspired by their dedication.</w:t>
      </w:r>
    </w:p>
    <w:p w:rsidRPr="00CB53D9" w:rsidR="0024099A" w:rsidP="0024099A" w:rsidRDefault="0024099A" w14:paraId="0F31F9A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B42A4F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Professional Development: </w:t>
      </w:r>
      <w:r w:rsidRPr="00CB53D9">
        <w:rPr>
          <w:rFonts w:ascii="Calibri" w:hAnsi="Calibri" w:eastAsia="Times New Roman" w:cs="Calibri"/>
          <w:color w:val="000000"/>
          <w:kern w:val="0"/>
          <w:lang w:eastAsia="en-GB"/>
          <w14:ligatures w14:val="none"/>
        </w:rPr>
        <w:t>Continuous professional development can enhance TAs skills in addressing attendance issues and supporting children effectively.</w:t>
      </w:r>
    </w:p>
    <w:p w:rsidRPr="00CB53D9" w:rsidR="0024099A" w:rsidP="0024099A" w:rsidRDefault="0024099A" w14:paraId="16BFDE98"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9CB238A"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lastRenderedPageBreak/>
        <w:t xml:space="preserve">Collaboration: </w:t>
      </w:r>
      <w:r w:rsidRPr="00CB53D9">
        <w:rPr>
          <w:rFonts w:ascii="Calibri" w:hAnsi="Calibri" w:eastAsia="Times New Roman" w:cs="Calibri"/>
          <w:color w:val="000000"/>
          <w:kern w:val="0"/>
          <w:lang w:eastAsia="en-GB"/>
          <w14:ligatures w14:val="none"/>
        </w:rPr>
        <w:t>Collaborating with teachers and other school staff is essential. TAs can work together with the school's attendance officer, counsellors, and administrators to implement effective attendance strategies.</w:t>
      </w:r>
    </w:p>
    <w:p w:rsidRPr="00CB53D9" w:rsidR="0024099A" w:rsidP="0024099A" w:rsidRDefault="0024099A" w14:paraId="611F596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AB65A7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Recognition of Attendance: </w:t>
      </w:r>
      <w:r w:rsidRPr="00CB53D9">
        <w:rPr>
          <w:rFonts w:ascii="Calibri" w:hAnsi="Calibri" w:eastAsia="Times New Roman" w:cs="Calibri"/>
          <w:color w:val="000000"/>
          <w:kern w:val="0"/>
          <w:lang w:eastAsia="en-GB"/>
          <w14:ligatures w14:val="none"/>
        </w:rPr>
        <w:t xml:space="preserve">TAs can participate in recognising children’s attendance.  </w:t>
      </w:r>
    </w:p>
    <w:p w:rsidRPr="00CB53D9" w:rsidR="0024099A" w:rsidP="0024099A" w:rsidRDefault="0024099A" w14:paraId="10B9D6C9" w14:textId="77777777">
      <w:pPr>
        <w:spacing w:after="0" w:line="240" w:lineRule="auto"/>
        <w:rPr>
          <w:rFonts w:ascii="Calibri" w:hAnsi="Calibri" w:eastAsia="Times New Roman" w:cs="Calibri"/>
          <w:i/>
          <w:iCs/>
          <w:color w:val="000000"/>
          <w:kern w:val="0"/>
          <w:lang w:eastAsia="en-GB"/>
          <w14:ligatures w14:val="none"/>
        </w:rPr>
      </w:pPr>
    </w:p>
    <w:p w:rsidRPr="00CB53D9" w:rsidR="0024099A" w:rsidP="0024099A" w:rsidRDefault="0024099A" w14:paraId="4471960A" w14:textId="77777777">
      <w:pPr>
        <w:spacing w:after="0" w:line="240" w:lineRule="auto"/>
        <w:rPr>
          <w:rFonts w:ascii="Calibri" w:hAnsi="Calibri" w:eastAsia="Times New Roman" w:cs="Calibri"/>
          <w:i/>
          <w:iCs/>
          <w:color w:val="000000"/>
          <w:kern w:val="0"/>
          <w:lang w:eastAsia="en-GB"/>
          <w14:ligatures w14:val="none"/>
        </w:rPr>
      </w:pPr>
    </w:p>
    <w:p w:rsidRPr="00827B5F" w:rsidR="0024099A" w:rsidP="0024099A" w:rsidRDefault="00827B5F" w14:paraId="5495E03D" w14:textId="6B436254">
      <w:pPr>
        <w:jc w:val="center"/>
        <w:rPr>
          <w:rFonts w:ascii="Calibri" w:hAnsi="Calibri" w:eastAsia="Times New Roman" w:cs="Calibri"/>
          <w:b/>
          <w:bCs/>
          <w:i/>
          <w:iCs/>
          <w:color w:val="4472C4" w:themeColor="accent1"/>
          <w:kern w:val="0"/>
          <w:lang w:eastAsia="en-GB"/>
          <w14:ligatures w14:val="none"/>
        </w:rPr>
      </w:pPr>
      <w:r>
        <w:rPr>
          <w:rFonts w:ascii="Calibri" w:hAnsi="Calibri" w:eastAsia="Times New Roman" w:cs="Calibri"/>
          <w:b/>
          <w:bCs/>
          <w:i/>
          <w:iCs/>
          <w:color w:val="4472C4" w:themeColor="accent1"/>
          <w:kern w:val="0"/>
          <w:lang w:eastAsia="en-GB"/>
          <w14:ligatures w14:val="none"/>
        </w:rPr>
        <w:t>Handale</w:t>
      </w:r>
      <w:r w:rsidRPr="00827B5F" w:rsidR="0024099A">
        <w:rPr>
          <w:rFonts w:ascii="Calibri" w:hAnsi="Calibri" w:eastAsia="Times New Roman" w:cs="Calibri"/>
          <w:b/>
          <w:bCs/>
          <w:i/>
          <w:iCs/>
          <w:color w:val="4472C4" w:themeColor="accent1"/>
          <w:kern w:val="0"/>
          <w:lang w:eastAsia="en-GB"/>
          <w14:ligatures w14:val="none"/>
        </w:rPr>
        <w:t xml:space="preserve"> Primary School Attendance Champion:</w:t>
      </w:r>
    </w:p>
    <w:p w:rsidR="0024099A" w:rsidP="0024099A" w:rsidRDefault="0024099A" w14:paraId="14C85F80" w14:textId="77777777">
      <w:pPr>
        <w:spacing w:after="0" w:line="240" w:lineRule="auto"/>
        <w:rPr>
          <w:rFonts w:ascii="Calibri" w:hAnsi="Calibri" w:eastAsia="Times New Roman" w:cs="Calibri"/>
          <w:b/>
          <w:bCs/>
          <w:i/>
          <w:iCs/>
          <w:color w:val="000000"/>
          <w:kern w:val="0"/>
          <w:lang w:eastAsia="en-GB"/>
          <w14:ligatures w14:val="none"/>
        </w:rPr>
      </w:pPr>
    </w:p>
    <w:p w:rsidRPr="00CB53D9" w:rsidR="0024099A" w:rsidP="0024099A" w:rsidRDefault="0024099A" w14:paraId="66047515"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b/>
          <w:bCs/>
          <w:i/>
          <w:iCs/>
          <w:color w:val="4472C4" w:themeColor="accent1"/>
          <w:kern w:val="0"/>
          <w:lang w:eastAsia="en-GB"/>
          <w14:ligatures w14:val="none"/>
        </w:rPr>
        <w:t>Attendance Champion:</w:t>
      </w:r>
      <w:r w:rsidRPr="00827B5F">
        <w:rPr>
          <w:rFonts w:ascii="Calibri" w:hAnsi="Calibri" w:eastAsia="Times New Roman" w:cs="Calibri"/>
          <w:color w:val="4472C4" w:themeColor="accent1"/>
          <w:kern w:val="0"/>
          <w:lang w:eastAsia="en-GB"/>
          <w14:ligatures w14:val="none"/>
        </w:rPr>
        <w:t xml:space="preserve"> </w:t>
      </w:r>
      <w:r w:rsidRPr="00CB53D9">
        <w:rPr>
          <w:rFonts w:ascii="Calibri" w:hAnsi="Calibri" w:eastAsia="Times New Roman" w:cs="Calibri"/>
          <w:color w:val="000000"/>
          <w:kern w:val="0"/>
          <w:lang w:eastAsia="en-GB"/>
          <w14:ligatures w14:val="none"/>
        </w:rPr>
        <w:t>The role of an Attendance</w:t>
      </w:r>
      <w:r>
        <w:rPr>
          <w:rFonts w:ascii="Calibri" w:hAnsi="Calibri" w:eastAsia="Times New Roman" w:cs="Calibri"/>
          <w:color w:val="000000"/>
          <w:kern w:val="0"/>
          <w:lang w:eastAsia="en-GB"/>
          <w14:ligatures w14:val="none"/>
        </w:rPr>
        <w:t xml:space="preserve"> Champion</w:t>
      </w:r>
      <w:r w:rsidRPr="00CB53D9">
        <w:rPr>
          <w:rFonts w:ascii="Calibri" w:hAnsi="Calibri" w:eastAsia="Times New Roman" w:cs="Calibri"/>
          <w:color w:val="000000"/>
          <w:kern w:val="0"/>
          <w:lang w:eastAsia="en-GB"/>
          <w14:ligatures w14:val="none"/>
        </w:rPr>
        <w:t xml:space="preserve"> in improving children's attendance in schools is critical in ensuring that students attend school regularly and achieve their educational potential. Attendance </w:t>
      </w:r>
      <w:r>
        <w:rPr>
          <w:rFonts w:ascii="Calibri" w:hAnsi="Calibri" w:eastAsia="Times New Roman" w:cs="Calibri"/>
          <w:color w:val="000000"/>
          <w:kern w:val="0"/>
          <w:lang w:eastAsia="en-GB"/>
          <w14:ligatures w14:val="none"/>
        </w:rPr>
        <w:t xml:space="preserve">Champions </w:t>
      </w:r>
      <w:r w:rsidRPr="00CB53D9">
        <w:rPr>
          <w:rFonts w:ascii="Calibri" w:hAnsi="Calibri" w:eastAsia="Times New Roman" w:cs="Calibri"/>
          <w:color w:val="000000"/>
          <w:kern w:val="0"/>
          <w:lang w:eastAsia="en-GB"/>
          <w14:ligatures w14:val="none"/>
        </w:rPr>
        <w:t xml:space="preserve">have a multifaceted role that encompasses various responsibilities and strategies aimed at enhancing attendance rates. </w:t>
      </w:r>
      <w:r w:rsidRPr="00CE58F8">
        <w:rPr>
          <w:rFonts w:ascii="Calibri" w:hAnsi="Calibri" w:eastAsia="Times New Roman" w:cs="Calibri"/>
          <w:color w:val="000000"/>
          <w:kern w:val="0"/>
          <w:lang w:eastAsia="en-GB"/>
          <w14:ligatures w14:val="none"/>
        </w:rPr>
        <w:t>Here are some key aspects of their role identify within our school:</w:t>
      </w:r>
    </w:p>
    <w:p w:rsidRPr="00CB53D9" w:rsidR="0024099A" w:rsidP="0024099A" w:rsidRDefault="0024099A" w14:paraId="540CA0B0"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37D55A9"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Developing and Implementing Attendance Policies: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work closely with school leadership and staff to develop and implement effective attendance policies and procedures. </w:t>
      </w:r>
    </w:p>
    <w:p w:rsidRPr="00CB53D9" w:rsidR="0024099A" w:rsidP="0024099A" w:rsidRDefault="0024099A" w14:paraId="7A4BE01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BE03522"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Data Analysis: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collect and analyse attendance data to identify trends and patterns. They use this information to pinpoint areas of concern, such as high levels of persistent absence, frequent lateness, or particular year groups or demographic groups with attendance challenges.</w:t>
      </w:r>
    </w:p>
    <w:p w:rsidRPr="00CB53D9" w:rsidR="0024099A" w:rsidP="0024099A" w:rsidRDefault="0024099A" w14:paraId="7363397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0A1259C"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Early Intervention: </w:t>
      </w:r>
      <w:r w:rsidRPr="00CB53D9">
        <w:rPr>
          <w:rFonts w:ascii="Calibri" w:hAnsi="Calibri" w:eastAsia="Times New Roman" w:cs="Calibri"/>
          <w:color w:val="000000"/>
          <w:kern w:val="0"/>
          <w:lang w:eastAsia="en-GB"/>
          <w14:ligatures w14:val="none"/>
        </w:rPr>
        <w:t xml:space="preserve">Recognising that early intervention is crucial, 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identify children at risk of poor attendance. They collaborate with teachers, parents, and support staff to address attendance issues as soon as they arise.</w:t>
      </w:r>
    </w:p>
    <w:p w:rsidRPr="00CB53D9" w:rsidR="0024099A" w:rsidP="0024099A" w:rsidRDefault="0024099A" w14:paraId="012CAA51"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98E9455"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Supporting Families: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work closely with parents and guardians to build positive relationships and engage them in improving their child's attendance. They may conduct home visits, organise meetings, and provide guidance on strategies to promote regular attendance.</w:t>
      </w:r>
    </w:p>
    <w:p w:rsidRPr="00CB53D9" w:rsidR="0024099A" w:rsidP="0024099A" w:rsidRDefault="0024099A" w14:paraId="5DDD4F7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E3EF56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Mentoring and Coaching: </w:t>
      </w:r>
      <w:r w:rsidRPr="00CB53D9">
        <w:rPr>
          <w:rFonts w:ascii="Calibri" w:hAnsi="Calibri" w:eastAsia="Times New Roman" w:cs="Calibri"/>
          <w:color w:val="000000"/>
          <w:kern w:val="0"/>
          <w:lang w:eastAsia="en-GB"/>
          <w14:ligatures w14:val="none"/>
        </w:rPr>
        <w:t xml:space="preserve">Some 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offer mentoring or coaching to children with attendance problems. They help children understand the importance of attending school regularly and provide strategies for overcoming barriers.</w:t>
      </w:r>
    </w:p>
    <w:p w:rsidRPr="00CB53D9" w:rsidR="0024099A" w:rsidP="0024099A" w:rsidRDefault="0024099A" w14:paraId="2059CFD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087D11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Providing Resources: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may connect families with resources and services that can help alleviate attendance-related challenges, such as housing support, counselling, or healthcare services.</w:t>
      </w:r>
    </w:p>
    <w:p w:rsidRPr="00CB53D9" w:rsidR="0024099A" w:rsidP="0024099A" w:rsidRDefault="0024099A" w14:paraId="656C17BF"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ED7D86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Monitoring and Reporting: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continuously monitor attendance records and report attendance data to school leadership, governing bodies, and local authorities as required. They ensure that accurate records are maintained.</w:t>
      </w:r>
    </w:p>
    <w:p w:rsidRPr="00CB53D9" w:rsidR="0024099A" w:rsidP="0024099A" w:rsidRDefault="0024099A" w14:paraId="39967F80"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DA62A7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Interventions and Incentives: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design and implement interventions and incentives to motivate children to attend school. This may include recognition for attendance, recognition programmes, or targeted interventions for specific groups of students.</w:t>
      </w:r>
    </w:p>
    <w:p w:rsidRPr="00CB53D9" w:rsidR="0024099A" w:rsidP="0024099A" w:rsidRDefault="0024099A" w14:paraId="4AB6FBD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8E7D87E"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Staff Training: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provide training to school staff on effective attendance monitoring, reporting, and intervention strategies. They ensure that all staff members understand their roles in promoting attendance.</w:t>
      </w:r>
    </w:p>
    <w:p w:rsidRPr="00CB53D9" w:rsidR="0024099A" w:rsidP="0024099A" w:rsidRDefault="0024099A" w14:paraId="216949D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F43994C"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lastRenderedPageBreak/>
        <w:t xml:space="preserve">Legal Compliance: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are knowledgeable about legal requirements related to attendance, including regulations governing authorised and unauthorised absences. They ensure the school complies with these regulations.</w:t>
      </w:r>
    </w:p>
    <w:p w:rsidRPr="00A04606" w:rsidR="0024099A" w:rsidP="0024099A" w:rsidRDefault="0024099A" w14:paraId="3F5CD5AC" w14:textId="77777777">
      <w:pPr>
        <w:spacing w:after="0" w:line="240" w:lineRule="auto"/>
        <w:rPr>
          <w:rFonts w:ascii="Calibri" w:hAnsi="Calibri" w:eastAsia="Times New Roman" w:cs="Calibri"/>
          <w:color w:val="7030A0"/>
          <w:kern w:val="0"/>
          <w:lang w:eastAsia="en-GB"/>
          <w14:ligatures w14:val="none"/>
        </w:rPr>
      </w:pPr>
    </w:p>
    <w:p w:rsidRPr="00CB53D9" w:rsidR="0024099A" w:rsidP="0024099A" w:rsidRDefault="0024099A" w14:paraId="677DF1E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Safeguarding: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are vigilant for safeguarding concerns related to attendance. They recognise signs of neglect or abuse and report them to designated safeguarding officers or authorities as necessary.</w:t>
      </w:r>
    </w:p>
    <w:p w:rsidRPr="00CB53D9" w:rsidR="0024099A" w:rsidP="0024099A" w:rsidRDefault="0024099A" w14:paraId="65B5797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E01A89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Community Engagement: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may collaborate with community organisations, social services, and local authorities to address attendance issues within the broader community context.</w:t>
      </w:r>
    </w:p>
    <w:p w:rsidRPr="00CB53D9" w:rsidR="0024099A" w:rsidP="0024099A" w:rsidRDefault="0024099A" w14:paraId="20AC907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72E7A99"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Continuous Improvement: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regularly evaluate the effectiveness of attendance strategies and interventions. They adapt their approaches based on data and feedback to achieve sustained improvements in attendance rates.</w:t>
      </w:r>
    </w:p>
    <w:p w:rsidRPr="00CB53D9" w:rsidR="0024099A" w:rsidP="0024099A" w:rsidRDefault="0024099A" w14:paraId="6D220BD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E2DCD5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Promoting a Positive School Culture: </w:t>
      </w:r>
      <w:r w:rsidRPr="00CB53D9">
        <w:rPr>
          <w:rFonts w:ascii="Calibri" w:hAnsi="Calibri" w:eastAsia="Times New Roman" w:cs="Calibri"/>
          <w:color w:val="000000"/>
          <w:kern w:val="0"/>
          <w:lang w:eastAsia="en-GB"/>
          <w14:ligatures w14:val="none"/>
        </w:rPr>
        <w:t xml:space="preserve">Attendance </w:t>
      </w:r>
      <w:r>
        <w:rPr>
          <w:rFonts w:ascii="Calibri" w:hAnsi="Calibri" w:eastAsia="Times New Roman" w:cs="Calibri"/>
          <w:color w:val="000000"/>
          <w:kern w:val="0"/>
          <w:lang w:eastAsia="en-GB"/>
          <w14:ligatures w14:val="none"/>
        </w:rPr>
        <w:t>Champions</w:t>
      </w:r>
      <w:r w:rsidRPr="00CB53D9">
        <w:rPr>
          <w:rFonts w:ascii="Calibri" w:hAnsi="Calibri" w:eastAsia="Times New Roman" w:cs="Calibri"/>
          <w:color w:val="000000"/>
          <w:kern w:val="0"/>
          <w:lang w:eastAsia="en-GB"/>
          <w14:ligatures w14:val="none"/>
        </w:rPr>
        <w:t xml:space="preserve"> contribute to creating a school culture where attendance is valued, and students feel motivated and supported to attend regularly.</w:t>
      </w:r>
    </w:p>
    <w:p w:rsidRPr="00CB53D9" w:rsidR="0024099A" w:rsidP="0024099A" w:rsidRDefault="0024099A" w14:paraId="4E2A6089" w14:textId="77777777">
      <w:pPr>
        <w:spacing w:after="0" w:line="240" w:lineRule="auto"/>
        <w:rPr>
          <w:rFonts w:ascii="Calibri" w:hAnsi="Calibri" w:eastAsia="Times New Roman" w:cs="Calibri"/>
          <w:i/>
          <w:iCs/>
          <w:color w:val="000000"/>
          <w:kern w:val="0"/>
          <w:lang w:eastAsia="en-GB"/>
          <w14:ligatures w14:val="none"/>
        </w:rPr>
      </w:pPr>
    </w:p>
    <w:p w:rsidRPr="00AF0658" w:rsidR="0024099A" w:rsidP="0024099A" w:rsidRDefault="0024099A" w14:paraId="4AC645E1" w14:textId="77777777">
      <w:pPr>
        <w:spacing w:after="0" w:line="240" w:lineRule="auto"/>
        <w:rPr>
          <w:rFonts w:ascii="Calibri" w:hAnsi="Calibri" w:eastAsia="Times New Roman" w:cs="Calibri"/>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Governors/Trustees: </w:t>
      </w:r>
      <w:r w:rsidRPr="00AF0658">
        <w:rPr>
          <w:rFonts w:ascii="Calibri" w:hAnsi="Calibri" w:eastAsia="Times New Roman" w:cs="Calibri"/>
          <w:kern w:val="0"/>
          <w:lang w:eastAsia="en-GB"/>
          <w14:ligatures w14:val="none"/>
        </w:rPr>
        <w:t xml:space="preserve">School governors or trustees play a crucial role in supporting children's attendance in schools in the UK. Their responsibilities encompass strategic oversight, policy development, and ensuring that the school meets its statutory obligations regarding attendance. </w:t>
      </w:r>
    </w:p>
    <w:p w:rsidR="0024099A" w:rsidP="0024099A" w:rsidRDefault="0024099A" w14:paraId="3373A7F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6FFD01F" w14:textId="77777777">
      <w:pPr>
        <w:spacing w:after="0" w:line="240" w:lineRule="auto"/>
        <w:rPr>
          <w:rFonts w:ascii="Calibri" w:hAnsi="Calibri" w:eastAsia="Times New Roman" w:cs="Calibri"/>
          <w:color w:val="000000"/>
          <w:kern w:val="0"/>
          <w:lang w:eastAsia="en-GB"/>
          <w14:ligatures w14:val="none"/>
        </w:rPr>
      </w:pPr>
      <w:r w:rsidRPr="002B61B7">
        <w:rPr>
          <w:rFonts w:ascii="Calibri" w:hAnsi="Calibri" w:eastAsia="Times New Roman" w:cs="Calibri"/>
          <w:color w:val="000000"/>
          <w:kern w:val="0"/>
          <w:lang w:eastAsia="en-GB"/>
          <w14:ligatures w14:val="none"/>
        </w:rPr>
        <w:t>Here are some key aspects of the role of governors/trustees in supporting children's attendance, identify and select the appropriate ones:</w:t>
      </w:r>
    </w:p>
    <w:p w:rsidRPr="00CB53D9" w:rsidR="0024099A" w:rsidP="0024099A" w:rsidRDefault="0024099A" w14:paraId="4EE03F3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BE5972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Policy Development: </w:t>
      </w:r>
      <w:r w:rsidRPr="00CB53D9">
        <w:rPr>
          <w:rFonts w:ascii="Calibri" w:hAnsi="Calibri" w:eastAsia="Times New Roman" w:cs="Calibri"/>
          <w:color w:val="000000"/>
          <w:kern w:val="0"/>
          <w:lang w:eastAsia="en-GB"/>
          <w14:ligatures w14:val="none"/>
        </w:rPr>
        <w:t>Governors/trustees collaborate with school leadership to develop and review attendance policies. These policies should align with statutory requirements and provide clear guidance on attendance monitoring, reporting, and interventions.</w:t>
      </w:r>
    </w:p>
    <w:p w:rsidRPr="00CB53D9" w:rsidR="0024099A" w:rsidP="0024099A" w:rsidRDefault="0024099A" w14:paraId="01E507F8"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A6F632D"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Statutory Compliance: </w:t>
      </w:r>
      <w:r w:rsidRPr="00CB53D9">
        <w:rPr>
          <w:rFonts w:ascii="Calibri" w:hAnsi="Calibri" w:eastAsia="Times New Roman" w:cs="Calibri"/>
          <w:color w:val="000000"/>
          <w:kern w:val="0"/>
          <w:lang w:eastAsia="en-GB"/>
          <w14:ligatures w14:val="none"/>
        </w:rPr>
        <w:t>Governors/trustees ensure that the school complies with all relevant statutory requirements related to attendance. They are responsible for monitoring the school's adherence to attendance regulations.</w:t>
      </w:r>
    </w:p>
    <w:p w:rsidRPr="00CB53D9" w:rsidR="0024099A" w:rsidP="0024099A" w:rsidRDefault="0024099A" w14:paraId="2E3C840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2A1C061"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Strategic Oversight: </w:t>
      </w:r>
      <w:r w:rsidRPr="00CB53D9">
        <w:rPr>
          <w:rFonts w:ascii="Calibri" w:hAnsi="Calibri" w:eastAsia="Times New Roman" w:cs="Calibri"/>
          <w:color w:val="000000"/>
          <w:kern w:val="0"/>
          <w:lang w:eastAsia="en-GB"/>
          <w14:ligatures w14:val="none"/>
        </w:rPr>
        <w:t>Governors/trustees take a strategic approach to attendance. They consider attendance as a key performance indicator and monitor trends and patterns in attendance data.</w:t>
      </w:r>
    </w:p>
    <w:p w:rsidRPr="00CB53D9" w:rsidR="0024099A" w:rsidP="0024099A" w:rsidRDefault="0024099A" w14:paraId="725E4026"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4CFD5C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Monitoring Attendance Data: </w:t>
      </w:r>
      <w:r w:rsidRPr="00CB53D9">
        <w:rPr>
          <w:rFonts w:ascii="Calibri" w:hAnsi="Calibri" w:eastAsia="Times New Roman" w:cs="Calibri"/>
          <w:color w:val="000000"/>
          <w:kern w:val="0"/>
          <w:lang w:eastAsia="en-GB"/>
          <w14:ligatures w14:val="none"/>
        </w:rPr>
        <w:t>Governors/trustees review attendance data regularly to identify trends and areas of concern. They may request reports on attendance rates, persistent absence, and unauthorised absences.</w:t>
      </w:r>
    </w:p>
    <w:p w:rsidRPr="00CB53D9" w:rsidR="0024099A" w:rsidP="0024099A" w:rsidRDefault="0024099A" w14:paraId="5448594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696D96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Accountability: </w:t>
      </w:r>
      <w:r w:rsidRPr="00CB53D9">
        <w:rPr>
          <w:rFonts w:ascii="Calibri" w:hAnsi="Calibri" w:eastAsia="Times New Roman" w:cs="Calibri"/>
          <w:color w:val="000000"/>
          <w:kern w:val="0"/>
          <w:lang w:eastAsia="en-GB"/>
          <w14:ligatures w14:val="none"/>
        </w:rPr>
        <w:t>Governors/trustees hold school leadership accountable for attendance outcomes. They may question school leaders about their strategies for improving attendance and the effectiveness of interventions.</w:t>
      </w:r>
    </w:p>
    <w:p w:rsidRPr="00CB53D9" w:rsidR="0024099A" w:rsidP="0024099A" w:rsidRDefault="0024099A" w14:paraId="141F3CF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D7326B4"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Policy Implementation: </w:t>
      </w:r>
      <w:r w:rsidRPr="00CB53D9">
        <w:rPr>
          <w:rFonts w:ascii="Calibri" w:hAnsi="Calibri" w:eastAsia="Times New Roman" w:cs="Calibri"/>
          <w:color w:val="000000"/>
          <w:kern w:val="0"/>
          <w:lang w:eastAsia="en-GB"/>
          <w14:ligatures w14:val="none"/>
        </w:rPr>
        <w:t>Governors/trustees ensure that attendance policies are effectively implemented throughout the school. They may inquire about the practical application of attendance policies and procedures.</w:t>
      </w:r>
    </w:p>
    <w:p w:rsidRPr="00CB53D9" w:rsidR="0024099A" w:rsidP="0024099A" w:rsidRDefault="0024099A" w14:paraId="15A07FBD"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9513FEA"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Setting Targets: </w:t>
      </w:r>
      <w:r w:rsidRPr="00CB53D9">
        <w:rPr>
          <w:rFonts w:ascii="Calibri" w:hAnsi="Calibri" w:eastAsia="Times New Roman" w:cs="Calibri"/>
          <w:color w:val="000000"/>
          <w:kern w:val="0"/>
          <w:lang w:eastAsia="en-GB"/>
          <w14:ligatures w14:val="none"/>
        </w:rPr>
        <w:t>Governors/trustees collaborate with school leaders to set attendance targets and goals. They help establish benchmarks for improving attendance rates.</w:t>
      </w:r>
    </w:p>
    <w:p w:rsidRPr="00CB53D9" w:rsidR="0024099A" w:rsidP="0024099A" w:rsidRDefault="0024099A" w14:paraId="4D0DCE12"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5A76F1E"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Reviewing Interventions: </w:t>
      </w:r>
      <w:r w:rsidRPr="00CB53D9">
        <w:rPr>
          <w:rFonts w:ascii="Calibri" w:hAnsi="Calibri" w:eastAsia="Times New Roman" w:cs="Calibri"/>
          <w:color w:val="000000"/>
          <w:kern w:val="0"/>
          <w:lang w:eastAsia="en-GB"/>
          <w14:ligatures w14:val="none"/>
        </w:rPr>
        <w:t>Governors/trustees assess the effectiveness of attendance interventions and strategies. They may request reports on the impact of interventions and whether they have led to improved attendance.</w:t>
      </w:r>
    </w:p>
    <w:p w:rsidRPr="00CB53D9" w:rsidR="0024099A" w:rsidP="0024099A" w:rsidRDefault="0024099A" w14:paraId="235E9EED"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003B97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Parental Engagement: </w:t>
      </w:r>
      <w:r w:rsidRPr="00CB53D9">
        <w:rPr>
          <w:rFonts w:ascii="Calibri" w:hAnsi="Calibri" w:eastAsia="Times New Roman" w:cs="Calibri"/>
          <w:color w:val="000000"/>
          <w:kern w:val="0"/>
          <w:lang w:eastAsia="en-GB"/>
          <w14:ligatures w14:val="none"/>
        </w:rPr>
        <w:t>Governors/trustees support efforts to engage parents and guardians in promoting attendance. They may encourage the school to develop strategies for involving parents in attendance improvement initiatives.</w:t>
      </w:r>
    </w:p>
    <w:p w:rsidRPr="00CB53D9" w:rsidR="0024099A" w:rsidP="0024099A" w:rsidRDefault="0024099A" w14:paraId="29EE31F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1FFAB9F"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Training and Development: </w:t>
      </w:r>
      <w:r w:rsidRPr="00CB53D9">
        <w:rPr>
          <w:rFonts w:ascii="Calibri" w:hAnsi="Calibri" w:eastAsia="Times New Roman" w:cs="Calibri"/>
          <w:color w:val="000000"/>
          <w:kern w:val="0"/>
          <w:lang w:eastAsia="en-GB"/>
          <w14:ligatures w14:val="none"/>
        </w:rPr>
        <w:t>Governors/trustees ensure that school staff, including teachers and support staff, receive training and development related to effective attendance monitoring and intervention strategies.</w:t>
      </w:r>
    </w:p>
    <w:p w:rsidRPr="00CB53D9" w:rsidR="0024099A" w:rsidP="0024099A" w:rsidRDefault="0024099A" w14:paraId="3867C0B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F59661D"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Safeguarding: </w:t>
      </w:r>
      <w:r w:rsidRPr="00CB53D9">
        <w:rPr>
          <w:rFonts w:ascii="Calibri" w:hAnsi="Calibri" w:eastAsia="Times New Roman" w:cs="Calibri"/>
          <w:color w:val="000000"/>
          <w:kern w:val="0"/>
          <w:lang w:eastAsia="en-GB"/>
          <w14:ligatures w14:val="none"/>
        </w:rPr>
        <w:t>Governors/trustees are vigilant for safeguarding concerns related to attendance. They work closely with the designated safeguarding lead to address any safeguarding issues that arise.</w:t>
      </w:r>
    </w:p>
    <w:p w:rsidRPr="00CB53D9" w:rsidR="0024099A" w:rsidP="0024099A" w:rsidRDefault="0024099A" w14:paraId="23AF5415"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83972B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Community Links: </w:t>
      </w:r>
      <w:r w:rsidRPr="00CB53D9">
        <w:rPr>
          <w:rFonts w:ascii="Calibri" w:hAnsi="Calibri" w:eastAsia="Times New Roman" w:cs="Calibri"/>
          <w:color w:val="000000"/>
          <w:kern w:val="0"/>
          <w:lang w:eastAsia="en-GB"/>
          <w14:ligatures w14:val="none"/>
        </w:rPr>
        <w:t>Governors/trustees may establish links with community organisations, local authorities, and social services to access additional resources and support for students with attendance difficulties.</w:t>
      </w:r>
    </w:p>
    <w:p w:rsidRPr="00CB53D9" w:rsidR="0024099A" w:rsidP="0024099A" w:rsidRDefault="0024099A" w14:paraId="6EF1813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1F7B696"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Challenge and Support: While supporting school leadership in attendance improvement efforts, governors/trustees also challenge when necessary. They ask probing questions and seek assurances that the school is taking appropriate action to address attendance issues.</w:t>
      </w:r>
    </w:p>
    <w:p w:rsidRPr="00CB53D9" w:rsidR="0024099A" w:rsidP="0024099A" w:rsidRDefault="0024099A" w14:paraId="57245F9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97458E2" w14:textId="77777777">
      <w:pPr>
        <w:spacing w:after="0" w:line="240" w:lineRule="auto"/>
        <w:rPr>
          <w:rFonts w:ascii="Calibri" w:hAnsi="Calibri" w:eastAsia="Times New Roman" w:cs="Calibri"/>
          <w:color w:val="000000"/>
          <w:kern w:val="0"/>
          <w:lang w:eastAsia="en-GB"/>
          <w14:ligatures w14:val="none"/>
        </w:rPr>
      </w:pPr>
      <w:r w:rsidRPr="00CB53D9">
        <w:rPr>
          <w:rFonts w:ascii="Calibri" w:hAnsi="Calibri" w:eastAsia="Times New Roman" w:cs="Calibri"/>
          <w:color w:val="000000"/>
          <w:kern w:val="0"/>
          <w:lang w:eastAsia="en-GB"/>
          <w14:ligatures w14:val="none"/>
        </w:rPr>
        <w:t>Continuous Improvement: Governors/trustees regularly evaluate the school's approach to attendance and seek ways to continuously improve attendance outcomes.</w:t>
      </w:r>
    </w:p>
    <w:p w:rsidRPr="00CB53D9" w:rsidR="0024099A" w:rsidP="0024099A" w:rsidRDefault="0024099A" w14:paraId="6F82A9F2" w14:textId="77777777">
      <w:pPr>
        <w:spacing w:after="0" w:line="240" w:lineRule="auto"/>
        <w:rPr>
          <w:rFonts w:ascii="Calibri" w:hAnsi="Calibri" w:eastAsia="Times New Roman" w:cs="Calibri"/>
          <w:i/>
          <w:iCs/>
          <w:color w:val="000000"/>
          <w:kern w:val="0"/>
          <w:lang w:eastAsia="en-GB"/>
          <w14:ligatures w14:val="none"/>
        </w:rPr>
      </w:pPr>
    </w:p>
    <w:p w:rsidRPr="00CB53D9" w:rsidR="0024099A" w:rsidP="0024099A" w:rsidRDefault="0024099A" w14:paraId="02BE8C9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Senior Staff: </w:t>
      </w:r>
      <w:r w:rsidRPr="00CB53D9">
        <w:rPr>
          <w:rFonts w:ascii="Calibri" w:hAnsi="Calibri" w:eastAsia="Times New Roman" w:cs="Calibri"/>
          <w:color w:val="000000"/>
          <w:kern w:val="0"/>
          <w:lang w:eastAsia="en-GB"/>
          <w14:ligatures w14:val="none"/>
        </w:rPr>
        <w:t>Senior staff in UK sc</w:t>
      </w:r>
      <w:r w:rsidRPr="00A514BD">
        <w:rPr>
          <w:rFonts w:ascii="Calibri" w:hAnsi="Calibri" w:eastAsia="Times New Roman" w:cs="Calibri"/>
          <w:color w:val="000000"/>
          <w:kern w:val="0"/>
          <w:lang w:eastAsia="en-GB"/>
          <w14:ligatures w14:val="none"/>
        </w:rPr>
        <w:t>hools play a critical role in supporting attendance for children. They provide leadership, set the tone for the school's attendance culture, and oversee the implementation of policies and strategies to promote regular attendance. Here are key aspects of their role:</w:t>
      </w:r>
    </w:p>
    <w:p w:rsidRPr="00CB53D9" w:rsidR="0024099A" w:rsidP="0024099A" w:rsidRDefault="0024099A" w14:paraId="632386F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4FEA2D4"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Leadership: </w:t>
      </w:r>
      <w:r w:rsidRPr="00CB53D9">
        <w:rPr>
          <w:rFonts w:ascii="Calibri" w:hAnsi="Calibri" w:eastAsia="Times New Roman" w:cs="Calibri"/>
          <w:color w:val="000000"/>
          <w:kern w:val="0"/>
          <w:lang w:eastAsia="en-GB"/>
          <w14:ligatures w14:val="none"/>
        </w:rPr>
        <w:t>Senior staff, including the headteacher/principal and deputy headteacher/vice principal, lead by example. They emphasise the importance of regular attendance and set high expectations for all staff and students.</w:t>
      </w:r>
    </w:p>
    <w:p w:rsidRPr="00CB53D9" w:rsidR="0024099A" w:rsidP="0024099A" w:rsidRDefault="0024099A" w14:paraId="17B986B8"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372034E"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Policy Development: </w:t>
      </w:r>
      <w:r w:rsidRPr="00CB53D9">
        <w:rPr>
          <w:rFonts w:ascii="Calibri" w:hAnsi="Calibri" w:eastAsia="Times New Roman" w:cs="Calibri"/>
          <w:color w:val="000000"/>
          <w:kern w:val="0"/>
          <w:lang w:eastAsia="en-GB"/>
          <w14:ligatures w14:val="none"/>
        </w:rPr>
        <w:t>Senior staff are responsible for developing, reviewing, and implementing attendance policies in line with statutory requirements. They ensure that policies are clear, effective, and communicated to all stakeholders.</w:t>
      </w:r>
    </w:p>
    <w:p w:rsidRPr="00CB53D9" w:rsidR="0024099A" w:rsidP="0024099A" w:rsidRDefault="0024099A" w14:paraId="07F5A59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5DEA56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Monitoring and Reporting: </w:t>
      </w:r>
      <w:r w:rsidRPr="00CB53D9">
        <w:rPr>
          <w:rFonts w:ascii="Calibri" w:hAnsi="Calibri" w:eastAsia="Times New Roman" w:cs="Calibri"/>
          <w:color w:val="000000"/>
          <w:kern w:val="0"/>
          <w:lang w:eastAsia="en-GB"/>
          <w14:ligatures w14:val="none"/>
        </w:rPr>
        <w:t>They monitor attendance data regularly, analysing trends and patterns. Senior staff use this data to identify students at risk of poor attendance and to measure the impact of attendance improvement strategies.</w:t>
      </w:r>
    </w:p>
    <w:p w:rsidRPr="00CB53D9" w:rsidR="0024099A" w:rsidP="0024099A" w:rsidRDefault="0024099A" w14:paraId="797BB9C0"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A920572"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Setting Expectations: </w:t>
      </w:r>
      <w:r w:rsidRPr="00CB53D9">
        <w:rPr>
          <w:rFonts w:ascii="Calibri" w:hAnsi="Calibri" w:eastAsia="Times New Roman" w:cs="Calibri"/>
          <w:color w:val="000000"/>
          <w:kern w:val="0"/>
          <w:lang w:eastAsia="en-GB"/>
          <w14:ligatures w14:val="none"/>
        </w:rPr>
        <w:t>Senior staff establish clear expectations for staff regarding attendance monitoring, recording, and intervention. They ensure that staff understand their roles in promoting regular attendance.</w:t>
      </w:r>
    </w:p>
    <w:p w:rsidRPr="00CB53D9" w:rsidR="0024099A" w:rsidP="0024099A" w:rsidRDefault="0024099A" w14:paraId="6EE7A24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7498304"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Professional Development: </w:t>
      </w:r>
      <w:r w:rsidRPr="00CB53D9">
        <w:rPr>
          <w:rFonts w:ascii="Calibri" w:hAnsi="Calibri" w:eastAsia="Times New Roman" w:cs="Calibri"/>
          <w:color w:val="000000"/>
          <w:kern w:val="0"/>
          <w:lang w:eastAsia="en-GB"/>
          <w14:ligatures w14:val="none"/>
        </w:rPr>
        <w:t>They provide training and professional development opportunities for staff, including teachers, teaching assistants, and support staff, to enhance their knowledge and skills in attendance-related matters.</w:t>
      </w:r>
    </w:p>
    <w:p w:rsidRPr="00A514BD" w:rsidR="0024099A" w:rsidP="0024099A" w:rsidRDefault="0024099A" w14:paraId="6A3408CB" w14:textId="77777777">
      <w:pPr>
        <w:spacing w:after="0" w:line="240" w:lineRule="auto"/>
        <w:rPr>
          <w:rFonts w:ascii="Calibri" w:hAnsi="Calibri" w:eastAsia="Times New Roman" w:cs="Calibri"/>
          <w:color w:val="7030A0"/>
          <w:kern w:val="0"/>
          <w:lang w:eastAsia="en-GB"/>
          <w14:ligatures w14:val="none"/>
        </w:rPr>
      </w:pPr>
    </w:p>
    <w:p w:rsidRPr="00CB53D9" w:rsidR="0024099A" w:rsidP="0024099A" w:rsidRDefault="0024099A" w14:paraId="69423381"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Early Intervention: </w:t>
      </w:r>
      <w:r w:rsidRPr="00CB53D9">
        <w:rPr>
          <w:rFonts w:ascii="Calibri" w:hAnsi="Calibri" w:eastAsia="Times New Roman" w:cs="Calibri"/>
          <w:color w:val="000000"/>
          <w:kern w:val="0"/>
          <w:lang w:eastAsia="en-GB"/>
          <w14:ligatures w14:val="none"/>
        </w:rPr>
        <w:t>Senior staff support early intervention efforts by identifying children with attendance issues and working with staff to implement targeted interventions. They ensure that appropriate support is provided to address attendance barriers.</w:t>
      </w:r>
    </w:p>
    <w:p w:rsidRPr="00CB53D9" w:rsidR="0024099A" w:rsidP="0024099A" w:rsidRDefault="0024099A" w14:paraId="2BBEBAF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F16C302"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Parental Engagement: </w:t>
      </w:r>
      <w:r w:rsidRPr="00CB53D9">
        <w:rPr>
          <w:rFonts w:ascii="Calibri" w:hAnsi="Calibri" w:eastAsia="Times New Roman" w:cs="Calibri"/>
          <w:color w:val="000000"/>
          <w:kern w:val="0"/>
          <w:lang w:eastAsia="en-GB"/>
          <w14:ligatures w14:val="none"/>
        </w:rPr>
        <w:t>They promote parental engagement in attendance improvement initiatives. Senior staff encourage open communication with parents and guardians and may organise meetings or workshops to involve parents in addressing attendance challenges.</w:t>
      </w:r>
    </w:p>
    <w:p w:rsidRPr="00CB53D9" w:rsidR="0024099A" w:rsidP="0024099A" w:rsidRDefault="0024099A" w14:paraId="37440F8D"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915564F"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Data Analysis: </w:t>
      </w:r>
      <w:r w:rsidRPr="00CB53D9">
        <w:rPr>
          <w:rFonts w:ascii="Calibri" w:hAnsi="Calibri" w:eastAsia="Times New Roman" w:cs="Calibri"/>
          <w:color w:val="000000"/>
          <w:kern w:val="0"/>
          <w:lang w:eastAsia="en-GB"/>
          <w14:ligatures w14:val="none"/>
        </w:rPr>
        <w:t>Senior staff use attendance data to inform decision-making. They set attendance targets and benchmarks for improvement and regularly review progress toward these goals.</w:t>
      </w:r>
    </w:p>
    <w:p w:rsidRPr="00CB53D9" w:rsidR="0024099A" w:rsidP="0024099A" w:rsidRDefault="0024099A" w14:paraId="529CF67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AA8A818"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Supporting Vulnerable Students: </w:t>
      </w:r>
      <w:r w:rsidRPr="00CB53D9">
        <w:rPr>
          <w:rFonts w:ascii="Calibri" w:hAnsi="Calibri" w:eastAsia="Times New Roman" w:cs="Calibri"/>
          <w:color w:val="000000"/>
          <w:kern w:val="0"/>
          <w:lang w:eastAsia="en-GB"/>
          <w14:ligatures w14:val="none"/>
        </w:rPr>
        <w:t>They are attentive to the needs of vulnerable students, including those with medical conditions, special educational needs, or safeguarding concerns. Senior staff ensure that these students receive appropriate support to attend school regularly.</w:t>
      </w:r>
    </w:p>
    <w:p w:rsidRPr="00CB53D9" w:rsidR="0024099A" w:rsidP="0024099A" w:rsidRDefault="0024099A" w14:paraId="634591A2"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EF0E9C9"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Recognising Attendance: </w:t>
      </w:r>
      <w:r w:rsidRPr="00CB53D9">
        <w:rPr>
          <w:rFonts w:ascii="Calibri" w:hAnsi="Calibri" w:eastAsia="Times New Roman" w:cs="Calibri"/>
          <w:color w:val="000000"/>
          <w:kern w:val="0"/>
          <w:lang w:eastAsia="en-GB"/>
          <w14:ligatures w14:val="none"/>
        </w:rPr>
        <w:t>They may implement incentives and recognition programmes to recognise children and reinforcing a positive attendance culture.</w:t>
      </w:r>
    </w:p>
    <w:p w:rsidRPr="00CB53D9" w:rsidR="0024099A" w:rsidP="0024099A" w:rsidRDefault="0024099A" w14:paraId="7B45C07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DF5D6EC"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Enforcing Policies: </w:t>
      </w:r>
      <w:r w:rsidRPr="00CB53D9">
        <w:rPr>
          <w:rFonts w:ascii="Calibri" w:hAnsi="Calibri" w:eastAsia="Times New Roman" w:cs="Calibri"/>
          <w:color w:val="000000"/>
          <w:kern w:val="0"/>
          <w:lang w:eastAsia="en-GB"/>
          <w14:ligatures w14:val="none"/>
        </w:rPr>
        <w:t>Senior staff enforce attendance policies consistently and fairly, addressing unauthorised absences promptly. They communicate the consequences of poor attendance to students and parents.</w:t>
      </w:r>
    </w:p>
    <w:p w:rsidRPr="00CB53D9" w:rsidR="0024099A" w:rsidP="0024099A" w:rsidRDefault="0024099A" w14:paraId="1B42E40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0333855"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Safeguarding: </w:t>
      </w:r>
      <w:r w:rsidRPr="00CB53D9">
        <w:rPr>
          <w:rFonts w:ascii="Calibri" w:hAnsi="Calibri" w:eastAsia="Times New Roman" w:cs="Calibri"/>
          <w:color w:val="000000"/>
          <w:kern w:val="0"/>
          <w:lang w:eastAsia="en-GB"/>
          <w14:ligatures w14:val="none"/>
        </w:rPr>
        <w:t>Senior staff are alert to safeguarding concerns related to attendance. They collaborate with designated safeguarding leads to address any child protection issues arising from attendance concerns.</w:t>
      </w:r>
    </w:p>
    <w:p w:rsidRPr="006B43CB" w:rsidR="0024099A" w:rsidP="0024099A" w:rsidRDefault="0024099A" w14:paraId="780519E0" w14:textId="77777777">
      <w:pPr>
        <w:spacing w:after="0" w:line="240" w:lineRule="auto"/>
        <w:rPr>
          <w:rFonts w:ascii="Calibri" w:hAnsi="Calibri" w:eastAsia="Times New Roman" w:cs="Calibri"/>
          <w:color w:val="7030A0"/>
          <w:kern w:val="0"/>
          <w:lang w:eastAsia="en-GB"/>
          <w14:ligatures w14:val="none"/>
        </w:rPr>
      </w:pPr>
    </w:p>
    <w:p w:rsidRPr="00CB53D9" w:rsidR="0024099A" w:rsidP="0024099A" w:rsidRDefault="0024099A" w14:paraId="76BE9019"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Continuous Improvement: </w:t>
      </w:r>
      <w:r w:rsidRPr="00CB53D9">
        <w:rPr>
          <w:rFonts w:ascii="Calibri" w:hAnsi="Calibri" w:eastAsia="Times New Roman" w:cs="Calibri"/>
          <w:color w:val="000000"/>
          <w:kern w:val="0"/>
          <w:lang w:eastAsia="en-GB"/>
          <w14:ligatures w14:val="none"/>
        </w:rPr>
        <w:t>They continuously assess the effectiveness of attendance strategies and interventions, adjusting as needed to achieve sustained improvements.</w:t>
      </w:r>
    </w:p>
    <w:p w:rsidRPr="00CB53D9" w:rsidR="0024099A" w:rsidP="0024099A" w:rsidRDefault="0024099A" w14:paraId="07AAF450"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46B63D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Promoting a Positive Culture: </w:t>
      </w:r>
      <w:r w:rsidRPr="00CB53D9">
        <w:rPr>
          <w:rFonts w:ascii="Calibri" w:hAnsi="Calibri" w:eastAsia="Times New Roman" w:cs="Calibri"/>
          <w:color w:val="000000"/>
          <w:kern w:val="0"/>
          <w:lang w:eastAsia="en-GB"/>
          <w14:ligatures w14:val="none"/>
        </w:rPr>
        <w:t>Senior staff actively promote a positive school culture where regular attendance is recognised, and children feel motivated to attend school regularly.</w:t>
      </w:r>
    </w:p>
    <w:p w:rsidRPr="00CB53D9" w:rsidR="0024099A" w:rsidP="0024099A" w:rsidRDefault="0024099A" w14:paraId="66E1696C" w14:textId="77777777">
      <w:pPr>
        <w:spacing w:after="0" w:line="240" w:lineRule="auto"/>
        <w:rPr>
          <w:rFonts w:ascii="Calibri" w:hAnsi="Calibri" w:eastAsia="Times New Roman" w:cs="Calibri"/>
          <w:i/>
          <w:iCs/>
          <w:color w:val="000000"/>
          <w:kern w:val="0"/>
          <w:lang w:eastAsia="en-GB"/>
          <w14:ligatures w14:val="none"/>
        </w:rPr>
      </w:pPr>
    </w:p>
    <w:p w:rsidRPr="00CB53D9" w:rsidR="0024099A" w:rsidP="0024099A" w:rsidRDefault="0024099A" w14:paraId="709630E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Parents: </w:t>
      </w:r>
      <w:r w:rsidRPr="00CB53D9">
        <w:rPr>
          <w:rFonts w:ascii="Calibri" w:hAnsi="Calibri" w:eastAsia="Times New Roman" w:cs="Calibri"/>
          <w:color w:val="000000"/>
          <w:kern w:val="0"/>
          <w:lang w:eastAsia="en-GB"/>
          <w14:ligatures w14:val="none"/>
        </w:rPr>
        <w:t xml:space="preserve">Parents play a crucial role in supporting attendance in schools in the UK. Their involvement and commitment to their child's education can have a significant impact on attendance rates.  </w:t>
      </w:r>
      <w:r>
        <w:rPr>
          <w:rFonts w:ascii="Calibri" w:hAnsi="Calibri" w:eastAsia="Times New Roman" w:cs="Calibri"/>
          <w:color w:val="000000"/>
          <w:kern w:val="0"/>
          <w:lang w:eastAsia="en-GB"/>
          <w14:ligatures w14:val="none"/>
        </w:rPr>
        <w:t>Parents role is important because they:</w:t>
      </w:r>
    </w:p>
    <w:p w:rsidRPr="00CB53D9" w:rsidR="0024099A" w:rsidP="0024099A" w:rsidRDefault="0024099A" w14:paraId="4CDF9BA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96378A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Establish a Routine: </w:t>
      </w:r>
      <w:r w:rsidRPr="00CB53D9">
        <w:rPr>
          <w:rFonts w:ascii="Calibri" w:hAnsi="Calibri" w:eastAsia="Times New Roman" w:cs="Calibri"/>
          <w:color w:val="000000"/>
          <w:kern w:val="0"/>
          <w:lang w:eastAsia="en-GB"/>
          <w14:ligatures w14:val="none"/>
        </w:rPr>
        <w:t>Parents should establish a daily routine that includes regular school attendance. Consistency in waking up, getting ready for school, and arriving on time helps children develop good attendance habits.</w:t>
      </w:r>
    </w:p>
    <w:p w:rsidRPr="00CB53D9" w:rsidR="0024099A" w:rsidP="0024099A" w:rsidRDefault="0024099A" w14:paraId="3817E1AD"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739893C"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Communicate with the School: </w:t>
      </w:r>
      <w:r w:rsidRPr="00CB53D9">
        <w:rPr>
          <w:rFonts w:ascii="Calibri" w:hAnsi="Calibri" w:eastAsia="Times New Roman" w:cs="Calibri"/>
          <w:color w:val="000000"/>
          <w:kern w:val="0"/>
          <w:lang w:eastAsia="en-GB"/>
          <w14:ligatures w14:val="none"/>
        </w:rPr>
        <w:t>Establish open lines of communication with the school. Inform the school promptly if your child is going to be absent due to illness or other reasons. This helps the school keep accurate attendance records.</w:t>
      </w:r>
    </w:p>
    <w:p w:rsidRPr="00CB53D9" w:rsidR="0024099A" w:rsidP="0024099A" w:rsidRDefault="0024099A" w14:paraId="45527F0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8E07DF9"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Ensure a Healthy Lifestyle: </w:t>
      </w:r>
      <w:r w:rsidRPr="00CB53D9">
        <w:rPr>
          <w:rFonts w:ascii="Calibri" w:hAnsi="Calibri" w:eastAsia="Times New Roman" w:cs="Calibri"/>
          <w:color w:val="000000"/>
          <w:kern w:val="0"/>
          <w:lang w:eastAsia="en-GB"/>
          <w14:ligatures w14:val="none"/>
        </w:rPr>
        <w:t>Promote good health practices, including proper nutrition, regular exercise, and adequate sleep. A healthy child is less likely to miss school due to illness.</w:t>
      </w:r>
    </w:p>
    <w:p w:rsidRPr="000609A7" w:rsidR="0024099A" w:rsidP="0024099A" w:rsidRDefault="0024099A" w14:paraId="274D7D0B" w14:textId="77777777">
      <w:pPr>
        <w:spacing w:after="0" w:line="240" w:lineRule="auto"/>
        <w:rPr>
          <w:rFonts w:ascii="Calibri" w:hAnsi="Calibri" w:eastAsia="Times New Roman" w:cs="Calibri"/>
          <w:color w:val="7030A0"/>
          <w:kern w:val="0"/>
          <w:lang w:eastAsia="en-GB"/>
          <w14:ligatures w14:val="none"/>
        </w:rPr>
      </w:pPr>
    </w:p>
    <w:p w:rsidRPr="00CB53D9" w:rsidR="0024099A" w:rsidP="0024099A" w:rsidRDefault="0024099A" w14:paraId="62C2E2B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Positive Attitude Towards Education: </w:t>
      </w:r>
      <w:r w:rsidRPr="00CB53D9">
        <w:rPr>
          <w:rFonts w:ascii="Calibri" w:hAnsi="Calibri" w:eastAsia="Times New Roman" w:cs="Calibri"/>
          <w:color w:val="000000"/>
          <w:kern w:val="0"/>
          <w:lang w:eastAsia="en-GB"/>
          <w14:ligatures w14:val="none"/>
        </w:rPr>
        <w:t>Encourage a positive attitude towards education. Discuss the value of school and the opportunities it provides for the child's future.</w:t>
      </w:r>
    </w:p>
    <w:p w:rsidRPr="00CB53D9" w:rsidR="0024099A" w:rsidP="0024099A" w:rsidRDefault="0024099A" w14:paraId="697F760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9DF6FDD"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lastRenderedPageBreak/>
        <w:t xml:space="preserve">Set Expectations: </w:t>
      </w:r>
      <w:r w:rsidRPr="00CB53D9">
        <w:rPr>
          <w:rFonts w:ascii="Calibri" w:hAnsi="Calibri" w:eastAsia="Times New Roman" w:cs="Calibri"/>
          <w:color w:val="000000"/>
          <w:kern w:val="0"/>
          <w:lang w:eastAsia="en-GB"/>
          <w14:ligatures w14:val="none"/>
        </w:rPr>
        <w:t>Clearly communicate your expectations about attendance to your child. Emphasize the importance of attending school regularly and on time.</w:t>
      </w:r>
    </w:p>
    <w:p w:rsidRPr="00CB53D9" w:rsidR="0024099A" w:rsidP="0024099A" w:rsidRDefault="0024099A" w14:paraId="6BD3472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35D832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Be Involved in Homework: </w:t>
      </w:r>
      <w:r w:rsidRPr="00CB53D9">
        <w:rPr>
          <w:rFonts w:ascii="Calibri" w:hAnsi="Calibri" w:eastAsia="Times New Roman" w:cs="Calibri"/>
          <w:color w:val="000000"/>
          <w:kern w:val="0"/>
          <w:lang w:eastAsia="en-GB"/>
          <w14:ligatures w14:val="none"/>
        </w:rPr>
        <w:t>Support your child's learning by showing interest in their homework and school assignments. Provide a quiet, conducive space for homework.</w:t>
      </w:r>
    </w:p>
    <w:p w:rsidRPr="00CB53D9" w:rsidR="0024099A" w:rsidP="0024099A" w:rsidRDefault="0024099A" w14:paraId="557D3CD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094F859"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Attend Parent-Teacher Conferences: </w:t>
      </w:r>
      <w:r w:rsidRPr="00CB53D9">
        <w:rPr>
          <w:rFonts w:ascii="Calibri" w:hAnsi="Calibri" w:eastAsia="Times New Roman" w:cs="Calibri"/>
          <w:color w:val="000000"/>
          <w:kern w:val="0"/>
          <w:lang w:eastAsia="en-GB"/>
          <w14:ligatures w14:val="none"/>
        </w:rPr>
        <w:t>Participate in parent-teacher conferences and meetings. These provide an opportunity to discuss your child's progress and address any attendance or academic concerns.</w:t>
      </w:r>
    </w:p>
    <w:p w:rsidRPr="00827B5F" w:rsidR="0024099A" w:rsidP="0024099A" w:rsidRDefault="0024099A" w14:paraId="2E085728" w14:textId="77777777">
      <w:pPr>
        <w:spacing w:after="0" w:line="240" w:lineRule="auto"/>
        <w:rPr>
          <w:rFonts w:ascii="Calibri" w:hAnsi="Calibri" w:eastAsia="Times New Roman" w:cs="Calibri"/>
          <w:color w:val="4472C4" w:themeColor="accent1"/>
          <w:kern w:val="0"/>
          <w:lang w:eastAsia="en-GB"/>
          <w14:ligatures w14:val="none"/>
        </w:rPr>
      </w:pPr>
    </w:p>
    <w:p w:rsidRPr="00CB53D9" w:rsidR="0024099A" w:rsidP="0024099A" w:rsidRDefault="0024099A" w14:paraId="110477CB"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Monitor Progress: </w:t>
      </w:r>
      <w:r w:rsidRPr="00CB53D9">
        <w:rPr>
          <w:rFonts w:ascii="Calibri" w:hAnsi="Calibri" w:eastAsia="Times New Roman" w:cs="Calibri"/>
          <w:color w:val="000000"/>
          <w:kern w:val="0"/>
          <w:lang w:eastAsia="en-GB"/>
          <w14:ligatures w14:val="none"/>
        </w:rPr>
        <w:t>Keep track of your child's progress and attendance. Be aware of any sudden changes in attendance patterns that may signal underlying issues.</w:t>
      </w:r>
    </w:p>
    <w:p w:rsidRPr="00CB53D9" w:rsidR="0024099A" w:rsidP="0024099A" w:rsidRDefault="0024099A" w14:paraId="73746D8D"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49BAD0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Address Bullying or Safety Concerns: </w:t>
      </w:r>
      <w:r w:rsidRPr="00CB53D9">
        <w:rPr>
          <w:rFonts w:ascii="Calibri" w:hAnsi="Calibri" w:eastAsia="Times New Roman" w:cs="Calibri"/>
          <w:color w:val="000000"/>
          <w:kern w:val="0"/>
          <w:lang w:eastAsia="en-GB"/>
          <w14:ligatures w14:val="none"/>
        </w:rPr>
        <w:t>If your child is experiencing bullying or safety concerns at school, take the issue seriously. Communicate with the school to ensure a safe and supportive environment.</w:t>
      </w:r>
    </w:p>
    <w:p w:rsidRPr="00CB53D9" w:rsidR="0024099A" w:rsidP="0024099A" w:rsidRDefault="0024099A" w14:paraId="7349306B"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59D35B0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Promote a Love for Learning: </w:t>
      </w:r>
      <w:r w:rsidRPr="00CB53D9">
        <w:rPr>
          <w:rFonts w:ascii="Calibri" w:hAnsi="Calibri" w:eastAsia="Times New Roman" w:cs="Calibri"/>
          <w:color w:val="000000"/>
          <w:kern w:val="0"/>
          <w:lang w:eastAsia="en-GB"/>
          <w14:ligatures w14:val="none"/>
        </w:rPr>
        <w:t>Encourage curiosity and a love for learning. Explore educational activities and resources outside of school to spark your child's interest in different subjects.</w:t>
      </w:r>
    </w:p>
    <w:p w:rsidRPr="00CB53D9" w:rsidR="0024099A" w:rsidP="0024099A" w:rsidRDefault="0024099A" w14:paraId="1C57F396"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528856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Lead by Example: </w:t>
      </w:r>
      <w:r w:rsidRPr="00CB53D9">
        <w:rPr>
          <w:rFonts w:ascii="Calibri" w:hAnsi="Calibri" w:eastAsia="Times New Roman" w:cs="Calibri"/>
          <w:color w:val="000000"/>
          <w:kern w:val="0"/>
          <w:lang w:eastAsia="en-GB"/>
          <w14:ligatures w14:val="none"/>
        </w:rPr>
        <w:t>Demonstrate the importance of commitment and responsibility by being punctual and dependable in your own daily activities.</w:t>
      </w:r>
    </w:p>
    <w:p w:rsidRPr="00CB53D9" w:rsidR="0024099A" w:rsidP="0024099A" w:rsidRDefault="0024099A" w14:paraId="2E91A372"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43811BA"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Stay Informed: </w:t>
      </w:r>
      <w:r w:rsidRPr="00CB53D9">
        <w:rPr>
          <w:rFonts w:ascii="Calibri" w:hAnsi="Calibri" w:eastAsia="Times New Roman" w:cs="Calibri"/>
          <w:color w:val="000000"/>
          <w:kern w:val="0"/>
          <w:lang w:eastAsia="en-GB"/>
          <w14:ligatures w14:val="none"/>
        </w:rPr>
        <w:t>Stay informed about school policies and attendance guidelines. Understand the consequences of excessive absenteeism.</w:t>
      </w:r>
    </w:p>
    <w:p w:rsidRPr="00CB53D9" w:rsidR="0024099A" w:rsidP="0024099A" w:rsidRDefault="0024099A" w14:paraId="160CC0B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24A3CDF"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Seek Support if Needed: </w:t>
      </w:r>
      <w:r w:rsidRPr="00CB53D9">
        <w:rPr>
          <w:rFonts w:ascii="Calibri" w:hAnsi="Calibri" w:eastAsia="Times New Roman" w:cs="Calibri"/>
          <w:color w:val="000000"/>
          <w:kern w:val="0"/>
          <w:lang w:eastAsia="en-GB"/>
          <w14:ligatures w14:val="none"/>
        </w:rPr>
        <w:t>If your child is facing challenges that affect attendance, such as health issues or academic struggles, seek support from the school, healthcare professionals, or relevant agencies.</w:t>
      </w:r>
    </w:p>
    <w:p w:rsidRPr="00827B5F" w:rsidR="0024099A" w:rsidP="0024099A" w:rsidRDefault="0024099A" w14:paraId="750DEB4F" w14:textId="77777777">
      <w:pPr>
        <w:spacing w:after="0" w:line="240" w:lineRule="auto"/>
        <w:rPr>
          <w:rFonts w:ascii="Calibri" w:hAnsi="Calibri" w:eastAsia="Times New Roman" w:cs="Calibri"/>
          <w:color w:val="4472C4" w:themeColor="accent1"/>
          <w:kern w:val="0"/>
          <w:lang w:eastAsia="en-GB"/>
          <w14:ligatures w14:val="none"/>
        </w:rPr>
      </w:pPr>
    </w:p>
    <w:p w:rsidRPr="00CB53D9" w:rsidR="0024099A" w:rsidP="0024099A" w:rsidRDefault="0024099A" w14:paraId="32092DAA"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Encourage Peer Relationships: </w:t>
      </w:r>
      <w:r w:rsidRPr="00CB53D9">
        <w:rPr>
          <w:rFonts w:ascii="Calibri" w:hAnsi="Calibri" w:eastAsia="Times New Roman" w:cs="Calibri"/>
          <w:color w:val="000000"/>
          <w:kern w:val="0"/>
          <w:lang w:eastAsia="en-GB"/>
          <w14:ligatures w14:val="none"/>
        </w:rPr>
        <w:t>Encourage your child to form positive relationships with peers. Friendships can make school a more enjoyable and supportive environment.</w:t>
      </w:r>
    </w:p>
    <w:p w:rsidRPr="000609A7" w:rsidR="0024099A" w:rsidP="0024099A" w:rsidRDefault="0024099A" w14:paraId="252995D2" w14:textId="77777777">
      <w:pPr>
        <w:spacing w:after="0" w:line="240" w:lineRule="auto"/>
        <w:rPr>
          <w:rFonts w:ascii="Calibri" w:hAnsi="Calibri" w:eastAsia="Times New Roman" w:cs="Calibri"/>
          <w:color w:val="7030A0"/>
          <w:kern w:val="0"/>
          <w:lang w:eastAsia="en-GB"/>
          <w14:ligatures w14:val="none"/>
        </w:rPr>
      </w:pPr>
    </w:p>
    <w:p w:rsidRPr="00CB53D9" w:rsidR="0024099A" w:rsidP="0024099A" w:rsidRDefault="0024099A" w14:paraId="47656292"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Celebrate Achievements: </w:t>
      </w:r>
      <w:r w:rsidRPr="00CB53D9">
        <w:rPr>
          <w:rFonts w:ascii="Calibri" w:hAnsi="Calibri" w:eastAsia="Times New Roman" w:cs="Calibri"/>
          <w:color w:val="000000"/>
          <w:kern w:val="0"/>
          <w:lang w:eastAsia="en-GB"/>
          <w14:ligatures w14:val="none"/>
        </w:rPr>
        <w:t>Celebrate your child's achievements and milestones at school. Recognize their efforts and successes to boost their self-esteem and motivation.</w:t>
      </w:r>
    </w:p>
    <w:p w:rsidRPr="00CB53D9" w:rsidR="0024099A" w:rsidP="0024099A" w:rsidRDefault="0024099A" w14:paraId="1783473E"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250E4F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Collaborate with the School: </w:t>
      </w:r>
      <w:r w:rsidRPr="00CB53D9">
        <w:rPr>
          <w:rFonts w:ascii="Calibri" w:hAnsi="Calibri" w:eastAsia="Times New Roman" w:cs="Calibri"/>
          <w:color w:val="000000"/>
          <w:kern w:val="0"/>
          <w:lang w:eastAsia="en-GB"/>
          <w14:ligatures w14:val="none"/>
        </w:rPr>
        <w:t>Work collaboratively with the school to address any attendance issues. Explore support services or interventions if necessary.</w:t>
      </w:r>
    </w:p>
    <w:p w:rsidRPr="00CB53D9" w:rsidR="0024099A" w:rsidP="0024099A" w:rsidRDefault="0024099A" w14:paraId="146C0670"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F3FA718"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Children: </w:t>
      </w:r>
      <w:r w:rsidRPr="00CB53D9">
        <w:rPr>
          <w:rFonts w:ascii="Calibri" w:hAnsi="Calibri" w:eastAsia="Times New Roman" w:cs="Calibri"/>
          <w:color w:val="000000"/>
          <w:kern w:val="0"/>
          <w:lang w:eastAsia="en-GB"/>
          <w14:ligatures w14:val="none"/>
        </w:rPr>
        <w:t>Children also play a significant role in attending school regularly and ensuring their educational success</w:t>
      </w:r>
      <w:r w:rsidRPr="00A45E97">
        <w:rPr>
          <w:rFonts w:ascii="Calibri" w:hAnsi="Calibri" w:eastAsia="Times New Roman" w:cs="Calibri"/>
          <w:color w:val="000000"/>
          <w:kern w:val="0"/>
          <w:lang w:eastAsia="en-GB"/>
          <w14:ligatures w14:val="none"/>
        </w:rPr>
        <w:t>. Children can play an active part in ensuring school attendance is prioritised by taking on key roles and responsibilities in school:</w:t>
      </w:r>
    </w:p>
    <w:p w:rsidRPr="00CB53D9" w:rsidR="0024099A" w:rsidP="0024099A" w:rsidRDefault="0024099A" w14:paraId="17FA043C"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D813455"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Commitment to Learning: </w:t>
      </w:r>
      <w:r w:rsidRPr="00CB53D9">
        <w:rPr>
          <w:rFonts w:ascii="Calibri" w:hAnsi="Calibri" w:eastAsia="Times New Roman" w:cs="Calibri"/>
          <w:color w:val="000000"/>
          <w:kern w:val="0"/>
          <w:lang w:eastAsia="en-GB"/>
          <w14:ligatures w14:val="none"/>
        </w:rPr>
        <w:t>Children should recognise the value of education and commit to attending school regularly. They can understand that attending school is essential for gaining knowledge, skills, and opportunities for the future.</w:t>
      </w:r>
    </w:p>
    <w:p w:rsidRPr="00CB53D9" w:rsidR="0024099A" w:rsidP="0024099A" w:rsidRDefault="0024099A" w14:paraId="10C1861C"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6B42A2EE"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Punctuality: </w:t>
      </w:r>
      <w:r w:rsidRPr="00CB53D9">
        <w:rPr>
          <w:rFonts w:ascii="Calibri" w:hAnsi="Calibri" w:eastAsia="Times New Roman" w:cs="Calibri"/>
          <w:color w:val="000000"/>
          <w:kern w:val="0"/>
          <w:lang w:eastAsia="en-GB"/>
          <w14:ligatures w14:val="none"/>
        </w:rPr>
        <w:t>Children should strive to arrive at school on time each day. Being punctual helps them settle into the daily routine and ensures they do not miss important instructions or activities.</w:t>
      </w:r>
    </w:p>
    <w:p w:rsidRPr="00CB53D9" w:rsidR="0024099A" w:rsidP="0024099A" w:rsidRDefault="0024099A" w14:paraId="76717E9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B126A0D"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lastRenderedPageBreak/>
        <w:t xml:space="preserve">Positive Attitude: </w:t>
      </w:r>
      <w:r w:rsidRPr="00CB53D9">
        <w:rPr>
          <w:rFonts w:ascii="Calibri" w:hAnsi="Calibri" w:eastAsia="Times New Roman" w:cs="Calibri"/>
          <w:color w:val="000000"/>
          <w:kern w:val="0"/>
          <w:lang w:eastAsia="en-GB"/>
          <w14:ligatures w14:val="none"/>
        </w:rPr>
        <w:t>Maintaining a positive attitude towards school and learning can make attending school a more enjoyable experience. Children should be open to new experiences and willing to engage in classroom activities.</w:t>
      </w:r>
    </w:p>
    <w:p w:rsidRPr="00CB53D9" w:rsidR="0024099A" w:rsidP="0024099A" w:rsidRDefault="0024099A" w14:paraId="0C7B770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791F638"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Responsibility: </w:t>
      </w:r>
      <w:r w:rsidRPr="00CB53D9">
        <w:rPr>
          <w:rFonts w:ascii="Calibri" w:hAnsi="Calibri" w:eastAsia="Times New Roman" w:cs="Calibri"/>
          <w:color w:val="000000"/>
          <w:kern w:val="0"/>
          <w:lang w:eastAsia="en-GB"/>
          <w14:ligatures w14:val="none"/>
        </w:rPr>
        <w:t>Children can take responsibility for their own education by completing homework and assignments on time. They should also ensure they have the necessary materials and supplies for school.</w:t>
      </w:r>
    </w:p>
    <w:p w:rsidRPr="00CB53D9" w:rsidR="0024099A" w:rsidP="0024099A" w:rsidRDefault="0024099A" w14:paraId="359FC8C4"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DE5DBF2"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Communication: </w:t>
      </w:r>
      <w:r w:rsidRPr="00CB53D9">
        <w:rPr>
          <w:rFonts w:ascii="Calibri" w:hAnsi="Calibri" w:eastAsia="Times New Roman" w:cs="Calibri"/>
          <w:color w:val="000000"/>
          <w:kern w:val="0"/>
          <w:lang w:eastAsia="en-GB"/>
          <w14:ligatures w14:val="none"/>
        </w:rPr>
        <w:t>If a child is unable to attend school due to illness or other reasons, they should communicate this to their parents or guardians, who can then inform the school. Encouraging open communication helps keep attendance records accurate.</w:t>
      </w:r>
    </w:p>
    <w:p w:rsidRPr="00CB53D9" w:rsidR="0024099A" w:rsidP="0024099A" w:rsidRDefault="0024099A" w14:paraId="0633BD77"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9F83CF3"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Peer Relationships: </w:t>
      </w:r>
      <w:r w:rsidRPr="00CB53D9">
        <w:rPr>
          <w:rFonts w:ascii="Calibri" w:hAnsi="Calibri" w:eastAsia="Times New Roman" w:cs="Calibri"/>
          <w:color w:val="000000"/>
          <w:kern w:val="0"/>
          <w:lang w:eastAsia="en-GB"/>
          <w14:ligatures w14:val="none"/>
        </w:rPr>
        <w:t>Building positive relationships with peers can make school a more welcoming place. Children should be friendly, respectful, and inclusive in their interactions with classmates.</w:t>
      </w:r>
    </w:p>
    <w:p w:rsidRPr="00CB53D9" w:rsidR="0024099A" w:rsidP="0024099A" w:rsidRDefault="0024099A" w14:paraId="1346EB08"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2B3409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Participation</w:t>
      </w:r>
      <w:r w:rsidRPr="00A45E97">
        <w:rPr>
          <w:rFonts w:ascii="Calibri" w:hAnsi="Calibri" w:eastAsia="Times New Roman" w:cs="Calibri"/>
          <w:color w:val="7030A0"/>
          <w:kern w:val="0"/>
          <w:lang w:eastAsia="en-GB"/>
          <w14:ligatures w14:val="none"/>
        </w:rPr>
        <w:t xml:space="preserve">: </w:t>
      </w:r>
      <w:r w:rsidRPr="00CB53D9">
        <w:rPr>
          <w:rFonts w:ascii="Calibri" w:hAnsi="Calibri" w:eastAsia="Times New Roman" w:cs="Calibri"/>
          <w:color w:val="000000"/>
          <w:kern w:val="0"/>
          <w:lang w:eastAsia="en-GB"/>
          <w14:ligatures w14:val="none"/>
        </w:rPr>
        <w:t>Actively participating in classroom activities, discussions, and group projects can enhance a child's learning experience and motivation to attend school.</w:t>
      </w:r>
    </w:p>
    <w:p w:rsidRPr="00CB53D9" w:rsidR="0024099A" w:rsidP="0024099A" w:rsidRDefault="0024099A" w14:paraId="51C19A8D"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0B52E7D2"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Safety Awareness: </w:t>
      </w:r>
      <w:r w:rsidRPr="00CB53D9">
        <w:rPr>
          <w:rFonts w:ascii="Calibri" w:hAnsi="Calibri" w:eastAsia="Times New Roman" w:cs="Calibri"/>
          <w:color w:val="000000"/>
          <w:kern w:val="0"/>
          <w:lang w:eastAsia="en-GB"/>
          <w14:ligatures w14:val="none"/>
        </w:rPr>
        <w:t>Children should follow safety guidelines and rules at school to ensure their well-being. They should report any safety concerns to teachers or school staff.</w:t>
      </w:r>
    </w:p>
    <w:p w:rsidRPr="00CB53D9" w:rsidR="0024099A" w:rsidP="0024099A" w:rsidRDefault="0024099A" w14:paraId="0694198A"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7AA48A16"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Respect for Teachers and Staff: </w:t>
      </w:r>
      <w:r w:rsidRPr="00CB53D9">
        <w:rPr>
          <w:rFonts w:ascii="Calibri" w:hAnsi="Calibri" w:eastAsia="Times New Roman" w:cs="Calibri"/>
          <w:color w:val="000000"/>
          <w:kern w:val="0"/>
          <w:lang w:eastAsia="en-GB"/>
          <w14:ligatures w14:val="none"/>
        </w:rPr>
        <w:t>Respecting teachers and school staff fosters a positive school environment. Children should follow instructions, be courteous, and seek help or clarification when needed.</w:t>
      </w:r>
    </w:p>
    <w:p w:rsidRPr="00CB53D9" w:rsidR="0024099A" w:rsidP="0024099A" w:rsidRDefault="0024099A" w14:paraId="15526EB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166E6515"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Problem-Solving: </w:t>
      </w:r>
      <w:r w:rsidRPr="00CB53D9">
        <w:rPr>
          <w:rFonts w:ascii="Calibri" w:hAnsi="Calibri" w:eastAsia="Times New Roman" w:cs="Calibri"/>
          <w:color w:val="000000"/>
          <w:kern w:val="0"/>
          <w:lang w:eastAsia="en-GB"/>
          <w14:ligatures w14:val="none"/>
        </w:rPr>
        <w:t>Encourage children to develop problem-solving skills to address any challenges they may encounter at school. This includes seeking help with academic difficulties or addressing issues with classmates.</w:t>
      </w:r>
    </w:p>
    <w:p w:rsidRPr="00CB53D9" w:rsidR="0024099A" w:rsidP="0024099A" w:rsidRDefault="0024099A" w14:paraId="2428A11C"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5B977C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Goal Setting: </w:t>
      </w:r>
      <w:r w:rsidRPr="00CB53D9">
        <w:rPr>
          <w:rFonts w:ascii="Calibri" w:hAnsi="Calibri" w:eastAsia="Times New Roman" w:cs="Calibri"/>
          <w:color w:val="000000"/>
          <w:kern w:val="0"/>
          <w:lang w:eastAsia="en-GB"/>
          <w14:ligatures w14:val="none"/>
        </w:rPr>
        <w:t>Children can set academic and personal goals for themselves. Having goals can provide motivation and a sense of purpose for attending school regularly.</w:t>
      </w:r>
    </w:p>
    <w:p w:rsidRPr="00CB53D9" w:rsidR="0024099A" w:rsidP="0024099A" w:rsidRDefault="0024099A" w14:paraId="7734E781"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43A23460"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Healthy Lifestyle</w:t>
      </w:r>
      <w:r w:rsidRPr="00B83BC7">
        <w:rPr>
          <w:rFonts w:ascii="Calibri" w:hAnsi="Calibri" w:eastAsia="Times New Roman" w:cs="Calibri"/>
          <w:color w:val="7030A0"/>
          <w:kern w:val="0"/>
          <w:lang w:eastAsia="en-GB"/>
          <w14:ligatures w14:val="none"/>
        </w:rPr>
        <w:t xml:space="preserve">: </w:t>
      </w:r>
      <w:r w:rsidRPr="00CB53D9">
        <w:rPr>
          <w:rFonts w:ascii="Calibri" w:hAnsi="Calibri" w:eastAsia="Times New Roman" w:cs="Calibri"/>
          <w:color w:val="000000"/>
          <w:kern w:val="0"/>
          <w:lang w:eastAsia="en-GB"/>
          <w14:ligatures w14:val="none"/>
        </w:rPr>
        <w:t>Maintaining a healthy lifestyle through proper nutrition, regular exercise, and adequate sleep contributes to overall well-being and can reduce the risk of illness-related absences.</w:t>
      </w:r>
    </w:p>
    <w:p w:rsidRPr="00CB53D9" w:rsidR="0024099A" w:rsidP="0024099A" w:rsidRDefault="0024099A" w14:paraId="40C03219"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84EC02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Attendance Awareness: </w:t>
      </w:r>
      <w:r w:rsidRPr="00CB53D9">
        <w:rPr>
          <w:rFonts w:ascii="Calibri" w:hAnsi="Calibri" w:eastAsia="Times New Roman" w:cs="Calibri"/>
          <w:color w:val="000000"/>
          <w:kern w:val="0"/>
          <w:lang w:eastAsia="en-GB"/>
          <w14:ligatures w14:val="none"/>
        </w:rPr>
        <w:t>Children can develop awareness of the importance of attendance and its impact on their education. They should aim to achieve good attendance records and strive for excellent attendance.</w:t>
      </w:r>
    </w:p>
    <w:p w:rsidRPr="00CB53D9" w:rsidR="0024099A" w:rsidP="0024099A" w:rsidRDefault="0024099A" w14:paraId="702E4E30"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3B7A8637"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 xml:space="preserve">Ownership of Learning: </w:t>
      </w:r>
      <w:r w:rsidRPr="00CB53D9">
        <w:rPr>
          <w:rFonts w:ascii="Calibri" w:hAnsi="Calibri" w:eastAsia="Times New Roman" w:cs="Calibri"/>
          <w:color w:val="000000"/>
          <w:kern w:val="0"/>
          <w:lang w:eastAsia="en-GB"/>
          <w14:ligatures w14:val="none"/>
        </w:rPr>
        <w:t>Encourage children to take ownership of their learning by asking questions, seeking clarification when needed, and demonstrating curiosity about various subjects.</w:t>
      </w:r>
    </w:p>
    <w:p w:rsidRPr="00CB53D9" w:rsidR="0024099A" w:rsidP="0024099A" w:rsidRDefault="0024099A" w14:paraId="667BD2B5" w14:textId="77777777">
      <w:pPr>
        <w:spacing w:after="0" w:line="240" w:lineRule="auto"/>
        <w:rPr>
          <w:rFonts w:ascii="Calibri" w:hAnsi="Calibri" w:eastAsia="Times New Roman" w:cs="Calibri"/>
          <w:color w:val="000000"/>
          <w:kern w:val="0"/>
          <w:lang w:eastAsia="en-GB"/>
          <w14:ligatures w14:val="none"/>
        </w:rPr>
      </w:pPr>
    </w:p>
    <w:p w:rsidRPr="00C46E1F" w:rsidR="0024099A" w:rsidP="0024099A" w:rsidRDefault="0024099A" w14:paraId="374F44B8" w14:textId="77777777">
      <w:pPr>
        <w:spacing w:after="0" w:line="240" w:lineRule="auto"/>
        <w:rPr>
          <w:rFonts w:ascii="Calibri" w:hAnsi="Calibri" w:eastAsia="Times New Roman" w:cs="Calibri"/>
          <w:color w:val="000000"/>
          <w:kern w:val="0"/>
          <w:lang w:eastAsia="en-GB"/>
          <w14:ligatures w14:val="none"/>
        </w:rPr>
      </w:pPr>
      <w:r w:rsidRPr="00827B5F">
        <w:rPr>
          <w:rFonts w:ascii="Calibri" w:hAnsi="Calibri" w:eastAsia="Times New Roman" w:cs="Calibri"/>
          <w:color w:val="4472C4" w:themeColor="accent1"/>
          <w:kern w:val="0"/>
          <w:lang w:eastAsia="en-GB"/>
          <w14:ligatures w14:val="none"/>
        </w:rPr>
        <w:t>Seeking Support</w:t>
      </w:r>
      <w:r w:rsidRPr="00B83BC7">
        <w:rPr>
          <w:rFonts w:ascii="Calibri" w:hAnsi="Calibri" w:eastAsia="Times New Roman" w:cs="Calibri"/>
          <w:color w:val="7030A0"/>
          <w:kern w:val="0"/>
          <w:lang w:eastAsia="en-GB"/>
          <w14:ligatures w14:val="none"/>
        </w:rPr>
        <w:t xml:space="preserve">: </w:t>
      </w:r>
      <w:r w:rsidRPr="00CB53D9">
        <w:rPr>
          <w:rFonts w:ascii="Calibri" w:hAnsi="Calibri" w:eastAsia="Times New Roman" w:cs="Calibri"/>
          <w:color w:val="000000"/>
          <w:kern w:val="0"/>
          <w:lang w:eastAsia="en-GB"/>
          <w14:ligatures w14:val="none"/>
        </w:rPr>
        <w:t>If a child is facing challenges that affect attendance, such as bullying or academic difficulties, they should seek support from teachers, school counsellors, or trusted adults.</w:t>
      </w:r>
    </w:p>
    <w:p w:rsidRPr="00C46E1F" w:rsidR="0024099A" w:rsidP="0024099A" w:rsidRDefault="0024099A" w14:paraId="770C0DF3" w14:textId="77777777">
      <w:pPr>
        <w:spacing w:after="0" w:line="240" w:lineRule="auto"/>
        <w:rPr>
          <w:rFonts w:ascii="Calibri" w:hAnsi="Calibri" w:eastAsia="Times New Roman" w:cs="Calibri"/>
          <w:color w:val="000000"/>
          <w:kern w:val="0"/>
          <w:lang w:eastAsia="en-GB"/>
          <w14:ligatures w14:val="none"/>
        </w:rPr>
      </w:pPr>
    </w:p>
    <w:p w:rsidRPr="00CB53D9" w:rsidR="0024099A" w:rsidP="0024099A" w:rsidRDefault="0024099A" w14:paraId="24800B94" w14:textId="77777777">
      <w:pPr>
        <w:spacing w:after="0" w:line="240" w:lineRule="auto"/>
        <w:jc w:val="center"/>
        <w:rPr>
          <w:rFonts w:ascii="Calibri" w:hAnsi="Calibri" w:cs="Calibri"/>
          <w:b/>
          <w:bCs/>
        </w:rPr>
      </w:pPr>
      <w:r w:rsidRPr="00CB53D9">
        <w:rPr>
          <w:rFonts w:ascii="Calibri" w:hAnsi="Calibri" w:cs="Calibri"/>
          <w:b/>
          <w:bCs/>
        </w:rPr>
        <w:t>Safeguarding Children</w:t>
      </w:r>
      <w:r>
        <w:rPr>
          <w:rFonts w:ascii="Calibri" w:hAnsi="Calibri" w:cs="Calibri"/>
          <w:b/>
          <w:bCs/>
        </w:rPr>
        <w:t xml:space="preserve"> and Attendance at Lingfield Primary School</w:t>
      </w:r>
    </w:p>
    <w:p w:rsidRPr="00CB53D9" w:rsidR="0024099A" w:rsidP="0024099A" w:rsidRDefault="0024099A" w14:paraId="5F49009C" w14:textId="77777777">
      <w:pPr>
        <w:spacing w:after="0" w:line="240" w:lineRule="auto"/>
        <w:rPr>
          <w:rFonts w:ascii="Calibri" w:hAnsi="Calibri" w:cs="Calibri"/>
        </w:rPr>
      </w:pPr>
    </w:p>
    <w:p w:rsidRPr="00CB53D9" w:rsidR="0024099A" w:rsidP="0024099A" w:rsidRDefault="0024099A" w14:paraId="0EA94454" w14:textId="77777777">
      <w:pPr>
        <w:spacing w:after="0" w:line="240" w:lineRule="auto"/>
        <w:rPr>
          <w:rFonts w:ascii="Calibri" w:hAnsi="Calibri" w:cs="Calibri"/>
        </w:rPr>
      </w:pPr>
      <w:r w:rsidRPr="00CB53D9">
        <w:rPr>
          <w:rFonts w:ascii="Calibri" w:hAnsi="Calibri" w:cs="Calibri"/>
        </w:rPr>
        <w:t>The school has a duty to safeguard the welfare of all students. Any concerns about a child's attendance will be investigated promptly to ensure their well-being.</w:t>
      </w:r>
    </w:p>
    <w:p w:rsidRPr="00CB53D9" w:rsidR="0024099A" w:rsidP="0024099A" w:rsidRDefault="0024099A" w14:paraId="0EAF1453" w14:textId="77777777">
      <w:pPr>
        <w:spacing w:after="0" w:line="240" w:lineRule="auto"/>
        <w:rPr>
          <w:rFonts w:ascii="Calibri" w:hAnsi="Calibri" w:cs="Calibri"/>
        </w:rPr>
      </w:pPr>
    </w:p>
    <w:p w:rsidRPr="00CB53D9" w:rsidR="0024099A" w:rsidP="0024099A" w:rsidRDefault="0024099A" w14:paraId="6DAB6467" w14:textId="77777777">
      <w:pPr>
        <w:spacing w:after="0" w:line="240" w:lineRule="auto"/>
        <w:rPr>
          <w:rFonts w:ascii="Calibri" w:hAnsi="Calibri" w:cs="Calibri"/>
        </w:rPr>
      </w:pPr>
      <w:r w:rsidRPr="00CB53D9">
        <w:rPr>
          <w:rFonts w:ascii="Calibri" w:hAnsi="Calibri" w:cs="Calibri"/>
        </w:rPr>
        <w:lastRenderedPageBreak/>
        <w:t>Unexplained or extended absences will trigger safeguarding procedures, including home visits and communication with relevant agencies.</w:t>
      </w:r>
    </w:p>
    <w:p w:rsidRPr="00CB53D9" w:rsidR="0024099A" w:rsidP="0024099A" w:rsidRDefault="0024099A" w14:paraId="6337C2B8" w14:textId="77777777">
      <w:pPr>
        <w:spacing w:after="0" w:line="240" w:lineRule="auto"/>
        <w:rPr>
          <w:rFonts w:ascii="Calibri" w:hAnsi="Calibri" w:cs="Calibri"/>
        </w:rPr>
      </w:pPr>
    </w:p>
    <w:p w:rsidRPr="00CB53D9" w:rsidR="0024099A" w:rsidP="0024099A" w:rsidRDefault="0024099A" w14:paraId="6D35FE0F" w14:textId="77777777">
      <w:pPr>
        <w:spacing w:after="0" w:line="240" w:lineRule="auto"/>
        <w:rPr>
          <w:rFonts w:ascii="Calibri" w:hAnsi="Calibri" w:cs="Calibri"/>
        </w:rPr>
      </w:pPr>
      <w:r w:rsidRPr="00CB53D9">
        <w:rPr>
          <w:rFonts w:ascii="Calibri" w:hAnsi="Calibri" w:cs="Calibri"/>
        </w:rPr>
        <w:t xml:space="preserve">We follow </w:t>
      </w:r>
      <w:r w:rsidRPr="00CB53D9">
        <w:rPr>
          <w:rFonts w:ascii="Calibri" w:hAnsi="Calibri" w:cs="Calibri"/>
          <w:b/>
          <w:bCs/>
          <w:i/>
          <w:iCs/>
        </w:rPr>
        <w:t>Keeping Children Safe In Education</w:t>
      </w:r>
      <w:r w:rsidRPr="00CB53D9">
        <w:rPr>
          <w:rFonts w:ascii="Calibri" w:hAnsi="Calibri" w:cs="Calibri"/>
        </w:rPr>
        <w:t xml:space="preserve"> guidance to ensure safe practices.</w:t>
      </w:r>
    </w:p>
    <w:p w:rsidR="0024099A" w:rsidP="0024099A" w:rsidRDefault="0024099A" w14:paraId="4B6070E5" w14:textId="77777777">
      <w:pPr>
        <w:spacing w:after="0" w:line="240" w:lineRule="auto"/>
        <w:rPr>
          <w:rFonts w:ascii="Calibri" w:hAnsi="Calibri" w:cs="Calibri"/>
        </w:rPr>
      </w:pPr>
    </w:p>
    <w:p w:rsidRPr="00827B5F" w:rsidR="0024099A" w:rsidP="0024099A" w:rsidRDefault="0024099A" w14:paraId="4DD7ED50" w14:textId="77777777">
      <w:pPr>
        <w:jc w:val="center"/>
        <w:rPr>
          <w:rFonts w:ascii="Calibri" w:hAnsi="Calibri" w:cs="Calibri"/>
          <w:color w:val="4472C4" w:themeColor="accent1"/>
        </w:rPr>
      </w:pPr>
      <w:r w:rsidRPr="00827B5F">
        <w:rPr>
          <w:rFonts w:ascii="Calibri" w:hAnsi="Calibri" w:cs="Calibri"/>
          <w:b/>
          <w:bCs/>
          <w:color w:val="4472C4" w:themeColor="accent1"/>
        </w:rPr>
        <w:t>Review</w:t>
      </w:r>
    </w:p>
    <w:p w:rsidRPr="00827B5F" w:rsidR="005435E1" w:rsidP="00827B5F" w:rsidRDefault="0024099A" w14:paraId="0F288A6E" w14:textId="6E238CB8">
      <w:pPr>
        <w:spacing w:after="0" w:line="240" w:lineRule="auto"/>
        <w:rPr>
          <w:rFonts w:ascii="Calibri" w:hAnsi="Calibri" w:cs="Calibri"/>
        </w:rPr>
      </w:pPr>
      <w:r w:rsidRPr="00CB53D9">
        <w:rPr>
          <w:rFonts w:ascii="Calibri" w:hAnsi="Calibri" w:cs="Calibri"/>
        </w:rPr>
        <w:t>This Attendance Policy will be reviewed annually by the school's governing body to ensure its effectiveness and compliance with statutory requirements. Any amendments will be communicated to staff, parents, and carers as necessa</w:t>
      </w:r>
      <w:r w:rsidR="00827B5F">
        <w:rPr>
          <w:rFonts w:ascii="Calibri" w:hAnsi="Calibri" w:cs="Calibri"/>
        </w:rPr>
        <w:t>ry.</w:t>
      </w:r>
    </w:p>
    <w:sectPr w:rsidRPr="00827B5F" w:rsidR="005435E1">
      <w:headerReference w:type="default" r:id="rId17"/>
      <w:footerReference w:type="default" r:id="rId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8586F" w:rsidP="009B4F36" w:rsidRDefault="0068586F" w14:paraId="050A783E" w14:textId="77777777">
      <w:pPr>
        <w:spacing w:after="0" w:line="240" w:lineRule="auto"/>
      </w:pPr>
      <w:r>
        <w:separator/>
      </w:r>
    </w:p>
  </w:endnote>
  <w:endnote w:type="continuationSeparator" w:id="0">
    <w:p w:rsidR="0068586F" w:rsidP="009B4F36" w:rsidRDefault="0068586F" w14:paraId="6CBF58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Neue">
    <w:altName w:val="Sylfaen"/>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Ebrima">
    <w:panose1 w:val="02000000000000000000"/>
    <w:charset w:val="00"/>
    <w:family w:val="auto"/>
    <w:pitch w:val="variable"/>
    <w:sig w:usb0="A000005F" w:usb1="02000041"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9B4F36" w:rsidP="009F2626" w:rsidRDefault="009B4F36" w14:paraId="1702B541" w14:textId="5175FA77">
    <w:pPr>
      <w:pStyle w:val="Footer"/>
      <w:jc w:val="center"/>
    </w:pPr>
    <w:r>
      <w:rPr>
        <w:i/>
        <w:iCs/>
        <w:noProof/>
        <w:color w:val="1F4E79" w:themeColor="accent5" w:themeShade="80"/>
      </w:rPr>
      <mc:AlternateContent>
        <mc:Choice Requires="wps">
          <w:drawing>
            <wp:anchor distT="0" distB="0" distL="114300" distR="114300" simplePos="0" relativeHeight="251663360" behindDoc="0" locked="0" layoutInCell="1" allowOverlap="1" wp14:anchorId="1FD9508C" wp14:editId="34324AEA">
              <wp:simplePos x="0" y="0"/>
              <wp:positionH relativeFrom="column">
                <wp:posOffset>-1060450</wp:posOffset>
              </wp:positionH>
              <wp:positionV relativeFrom="paragraph">
                <wp:posOffset>-616585</wp:posOffset>
              </wp:positionV>
              <wp:extent cx="1050095" cy="633046"/>
              <wp:effectExtent l="19050" t="0" r="36195" b="15240"/>
              <wp:wrapNone/>
              <wp:docPr id="1417679299" name="Hexagon 4"/>
              <wp:cNvGraphicFramePr/>
              <a:graphic xmlns:a="http://schemas.openxmlformats.org/drawingml/2006/main">
                <a:graphicData uri="http://schemas.microsoft.com/office/word/2010/wordprocessingShape">
                  <wps:wsp>
                    <wps:cNvSpPr/>
                    <wps:spPr>
                      <a:xfrm>
                        <a:off x="0" y="0"/>
                        <a:ext cx="1050095" cy="633046"/>
                      </a:xfrm>
                      <a:prstGeom prst="hexagon">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id="_x0000_t9" coordsize="21600,21600" o:spt="9" adj="5400" path="m@0,l,10800@0,21600@1,21600,21600,10800@1,xe" w14:anchorId="46594695">
              <v:stroke joinstyle="miter"/>
              <v:formulas>
                <v:f eqn="val #0"/>
                <v:f eqn="sum width 0 #0"/>
                <v:f eqn="sum height 0 #0"/>
                <v:f eqn="prod @0 2929 10000"/>
                <v:f eqn="sum width 0 @3"/>
                <v:f eqn="sum height 0 @3"/>
              </v:formulas>
              <v:path textboxrect="1800,1800,19800,19800;3600,3600,18000,18000;6300,6300,15300,15300" gradientshapeok="t" o:connecttype="rect"/>
              <v:handles>
                <v:h position="#0,topLeft" xrange="0,10800"/>
              </v:handles>
            </v:shapetype>
            <v:shape id="Hexagon 4" style="position:absolute;margin-left:-83.5pt;margin-top:-48.55pt;width:82.7pt;height:4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red" strokecolor="red" strokeweight="1pt" type="#_x0000_t9" adj="3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"/>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8586F" w:rsidP="009B4F36" w:rsidRDefault="0068586F" w14:paraId="5559D8D5" w14:textId="77777777">
      <w:pPr>
        <w:spacing w:after="0" w:line="240" w:lineRule="auto"/>
      </w:pPr>
      <w:r>
        <w:separator/>
      </w:r>
    </w:p>
  </w:footnote>
  <w:footnote w:type="continuationSeparator" w:id="0">
    <w:p w:rsidR="0068586F" w:rsidP="009B4F36" w:rsidRDefault="0068586F" w14:paraId="202ED84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B4F36" w:rsidP="009B4F36" w:rsidRDefault="009B4F36" w14:paraId="73F4FD80" w14:textId="6BC3E6E5">
    <w:pPr>
      <w:pStyle w:val="Header"/>
      <w:jc w:val="center"/>
    </w:pPr>
    <w:r>
      <w:rPr>
        <w:noProof/>
      </w:rPr>
      <w:drawing>
        <wp:inline distT="0" distB="0" distL="0" distR="0" wp14:anchorId="569B0A69" wp14:editId="6DA7E56B">
          <wp:extent cx="2623039" cy="391160"/>
          <wp:effectExtent l="0" t="0" r="6350" b="8890"/>
          <wp:docPr id="1156687758" name="Picture 1" descr="Blue and white text with blu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87758" name="Picture 1" descr="Blue and white text with blu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35744" cy="393055"/>
                  </a:xfrm>
                  <a:prstGeom prst="rect">
                    <a:avLst/>
                  </a:prstGeom>
                </pic:spPr>
              </pic:pic>
            </a:graphicData>
          </a:graphic>
        </wp:inline>
      </w:drawing>
    </w:r>
    <w:r>
      <w:rPr>
        <w:noProof/>
      </w:rPr>
      <mc:AlternateContent>
        <mc:Choice Requires="wps">
          <w:drawing>
            <wp:anchor distT="0" distB="0" distL="114300" distR="114300" simplePos="0" relativeHeight="251661312" behindDoc="0" locked="0" layoutInCell="1" allowOverlap="1" wp14:anchorId="3041C46C" wp14:editId="632523AA">
              <wp:simplePos x="0" y="0"/>
              <wp:positionH relativeFrom="rightMargin">
                <wp:posOffset>415290</wp:posOffset>
              </wp:positionH>
              <wp:positionV relativeFrom="paragraph">
                <wp:posOffset>-140335</wp:posOffset>
              </wp:positionV>
              <wp:extent cx="998806" cy="851095"/>
              <wp:effectExtent l="0" t="0" r="11430" b="25400"/>
              <wp:wrapNone/>
              <wp:docPr id="1704305227" name="Oval 3"/>
              <wp:cNvGraphicFramePr/>
              <a:graphic xmlns:a="http://schemas.openxmlformats.org/drawingml/2006/main">
                <a:graphicData uri="http://schemas.microsoft.com/office/word/2010/wordprocessingShape">
                  <wps:wsp>
                    <wps:cNvSpPr/>
                    <wps:spPr>
                      <a:xfrm>
                        <a:off x="0" y="0"/>
                        <a:ext cx="998806" cy="851095"/>
                      </a:xfrm>
                      <a:prstGeom prst="ellips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oval id="Oval 3" style="position:absolute;margin-left:32.7pt;margin-top:-11.05pt;width:78.65pt;height:67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spid="_x0000_s1026" fillcolor="#4472c4 [3204]" strokecolor="#09101d [484]" strokeweight="1pt" w14:anchorId="3DC29D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">
              <v:stroke joinstyle="miter"/>
              <w10:wrap anchorx="margin"/>
            </v:oval>
          </w:pict>
        </mc:Fallback>
      </mc:AlternateContent>
    </w:r>
    <w:r>
      <w:rPr>
        <w:noProof/>
      </w:rPr>
      <mc:AlternateContent>
        <mc:Choice Requires="wps">
          <w:drawing>
            <wp:anchor distT="0" distB="0" distL="114300" distR="114300" simplePos="0" relativeHeight="251659264" behindDoc="0" locked="0" layoutInCell="1" allowOverlap="1" wp14:anchorId="386DFA80" wp14:editId="0529889D">
              <wp:simplePos x="0" y="0"/>
              <wp:positionH relativeFrom="leftMargin">
                <wp:posOffset>-178117</wp:posOffset>
              </wp:positionH>
              <wp:positionV relativeFrom="paragraph">
                <wp:posOffset>-531813</wp:posOffset>
              </wp:positionV>
              <wp:extent cx="970671" cy="1026941"/>
              <wp:effectExtent l="124142" t="142558" r="0" b="0"/>
              <wp:wrapNone/>
              <wp:docPr id="1206226770" name="Isosceles Triangle 2"/>
              <wp:cNvGraphicFramePr/>
              <a:graphic xmlns:a="http://schemas.openxmlformats.org/drawingml/2006/main">
                <a:graphicData uri="http://schemas.microsoft.com/office/word/2010/wordprocessingShape">
                  <wps:wsp>
                    <wps:cNvSpPr/>
                    <wps:spPr>
                      <a:xfrm rot="6259710">
                        <a:off x="0" y="0"/>
                        <a:ext cx="970671" cy="1026941"/>
                      </a:xfrm>
                      <a:prstGeom prst="triangle">
                        <a:avLst/>
                      </a:prstGeom>
                      <a:solidFill>
                        <a:schemeClr val="accent6"/>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oel="http://schemas.microsoft.com/office/2019/extlst">
          <w:pict>
            <v:shapetype id="_x0000_t5" coordsize="21600,21600" o:spt="5" adj="10800" path="m@0,l,21600r21600,xe" w14:anchorId="0773821A">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2" style="position:absolute;margin-left:-14pt;margin-top:-41.9pt;width:76.45pt;height:80.85pt;rotation:6837273fd;z-index:251659264;visibility:visible;mso-wrap-style:square;mso-wrap-distance-left:9pt;mso-wrap-distance-top:0;mso-wrap-distance-right:9pt;mso-wrap-distance-bottom:0;mso-position-horizontal:absolute;mso-position-horizontal-relative:left-margin-area;mso-position-vertical:absolute;mso-position-vertical-relative:text;v-text-anchor:middle" o:spid="_x0000_s1026" fillcolor="#70ad47 [3209]" strokecolor="#70ad47 [3209]" strokeweight="1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">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539A4"/>
    <w:multiLevelType w:val="hybridMultilevel"/>
    <w:tmpl w:val="60587AD6"/>
    <w:lvl w:ilvl="0" w:tplc="1E16A048">
      <w:start w:val="11"/>
      <w:numFmt w:val="bullet"/>
      <w:lvlText w:val="-"/>
      <w:lvlJc w:val="left"/>
      <w:pPr>
        <w:ind w:left="720" w:hanging="360"/>
      </w:pPr>
      <w:rPr>
        <w:rFonts w:hint="default" w:ascii="Helvetica Neue" w:hAnsi="Helvetica Neue" w:eastAsia="Times New Roman" w:cs="Times New Roman"/>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56844F81"/>
    <w:multiLevelType w:val="multilevel"/>
    <w:tmpl w:val="A7C2431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612A59CD"/>
    <w:multiLevelType w:val="hybridMultilevel"/>
    <w:tmpl w:val="A64E7C2E"/>
    <w:lvl w:ilvl="0" w:tplc="08090001">
      <w:start w:val="1"/>
      <w:numFmt w:val="bullet"/>
      <w:lvlText w:val=""/>
      <w:lvlJc w:val="left"/>
      <w:pPr>
        <w:ind w:left="1146" w:hanging="360"/>
      </w:pPr>
      <w:rPr>
        <w:rFonts w:hint="default" w:ascii="Symbol" w:hAnsi="Symbol"/>
      </w:rPr>
    </w:lvl>
    <w:lvl w:ilvl="1" w:tplc="08090003" w:tentative="1">
      <w:start w:val="1"/>
      <w:numFmt w:val="bullet"/>
      <w:lvlText w:val="o"/>
      <w:lvlJc w:val="left"/>
      <w:pPr>
        <w:ind w:left="1866" w:hanging="360"/>
      </w:pPr>
      <w:rPr>
        <w:rFonts w:hint="default" w:ascii="Courier New" w:hAnsi="Courier New" w:cs="Courier New"/>
      </w:rPr>
    </w:lvl>
    <w:lvl w:ilvl="2" w:tplc="08090005" w:tentative="1">
      <w:start w:val="1"/>
      <w:numFmt w:val="bullet"/>
      <w:lvlText w:val=""/>
      <w:lvlJc w:val="left"/>
      <w:pPr>
        <w:ind w:left="2586" w:hanging="360"/>
      </w:pPr>
      <w:rPr>
        <w:rFonts w:hint="default" w:ascii="Wingdings" w:hAnsi="Wingdings"/>
      </w:rPr>
    </w:lvl>
    <w:lvl w:ilvl="3" w:tplc="08090001" w:tentative="1">
      <w:start w:val="1"/>
      <w:numFmt w:val="bullet"/>
      <w:lvlText w:val=""/>
      <w:lvlJc w:val="left"/>
      <w:pPr>
        <w:ind w:left="3306" w:hanging="360"/>
      </w:pPr>
      <w:rPr>
        <w:rFonts w:hint="default" w:ascii="Symbol" w:hAnsi="Symbol"/>
      </w:rPr>
    </w:lvl>
    <w:lvl w:ilvl="4" w:tplc="08090003" w:tentative="1">
      <w:start w:val="1"/>
      <w:numFmt w:val="bullet"/>
      <w:lvlText w:val="o"/>
      <w:lvlJc w:val="left"/>
      <w:pPr>
        <w:ind w:left="4026" w:hanging="360"/>
      </w:pPr>
      <w:rPr>
        <w:rFonts w:hint="default" w:ascii="Courier New" w:hAnsi="Courier New" w:cs="Courier New"/>
      </w:rPr>
    </w:lvl>
    <w:lvl w:ilvl="5" w:tplc="08090005" w:tentative="1">
      <w:start w:val="1"/>
      <w:numFmt w:val="bullet"/>
      <w:lvlText w:val=""/>
      <w:lvlJc w:val="left"/>
      <w:pPr>
        <w:ind w:left="4746" w:hanging="360"/>
      </w:pPr>
      <w:rPr>
        <w:rFonts w:hint="default" w:ascii="Wingdings" w:hAnsi="Wingdings"/>
      </w:rPr>
    </w:lvl>
    <w:lvl w:ilvl="6" w:tplc="08090001" w:tentative="1">
      <w:start w:val="1"/>
      <w:numFmt w:val="bullet"/>
      <w:lvlText w:val=""/>
      <w:lvlJc w:val="left"/>
      <w:pPr>
        <w:ind w:left="5466" w:hanging="360"/>
      </w:pPr>
      <w:rPr>
        <w:rFonts w:hint="default" w:ascii="Symbol" w:hAnsi="Symbol"/>
      </w:rPr>
    </w:lvl>
    <w:lvl w:ilvl="7" w:tplc="08090003" w:tentative="1">
      <w:start w:val="1"/>
      <w:numFmt w:val="bullet"/>
      <w:lvlText w:val="o"/>
      <w:lvlJc w:val="left"/>
      <w:pPr>
        <w:ind w:left="6186" w:hanging="360"/>
      </w:pPr>
      <w:rPr>
        <w:rFonts w:hint="default" w:ascii="Courier New" w:hAnsi="Courier New" w:cs="Courier New"/>
      </w:rPr>
    </w:lvl>
    <w:lvl w:ilvl="8" w:tplc="08090005" w:tentative="1">
      <w:start w:val="1"/>
      <w:numFmt w:val="bullet"/>
      <w:lvlText w:val=""/>
      <w:lvlJc w:val="left"/>
      <w:pPr>
        <w:ind w:left="6906" w:hanging="360"/>
      </w:pPr>
      <w:rPr>
        <w:rFonts w:hint="default" w:ascii="Wingdings" w:hAnsi="Wingdings"/>
      </w:rPr>
    </w:lvl>
  </w:abstractNum>
  <w:abstractNum w:abstractNumId="3" w15:restartNumberingAfterBreak="0">
    <w:nsid w:val="73C81FD9"/>
    <w:multiLevelType w:val="multilevel"/>
    <w:tmpl w:val="E368CF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F36"/>
    <w:rsid w:val="000060FC"/>
    <w:rsid w:val="00024B02"/>
    <w:rsid w:val="00051920"/>
    <w:rsid w:val="000553AB"/>
    <w:rsid w:val="000C377A"/>
    <w:rsid w:val="000C4AFC"/>
    <w:rsid w:val="000D62C7"/>
    <w:rsid w:val="000E4232"/>
    <w:rsid w:val="00115D12"/>
    <w:rsid w:val="001554E9"/>
    <w:rsid w:val="0017781C"/>
    <w:rsid w:val="001E35E0"/>
    <w:rsid w:val="00201C69"/>
    <w:rsid w:val="0024099A"/>
    <w:rsid w:val="0024359D"/>
    <w:rsid w:val="0026426A"/>
    <w:rsid w:val="002D02A6"/>
    <w:rsid w:val="002E4DA2"/>
    <w:rsid w:val="002F12C9"/>
    <w:rsid w:val="0031077A"/>
    <w:rsid w:val="00321A78"/>
    <w:rsid w:val="00367858"/>
    <w:rsid w:val="00377E51"/>
    <w:rsid w:val="003800F3"/>
    <w:rsid w:val="003B4B06"/>
    <w:rsid w:val="003C5B86"/>
    <w:rsid w:val="003C6F73"/>
    <w:rsid w:val="0040657E"/>
    <w:rsid w:val="00407172"/>
    <w:rsid w:val="00416824"/>
    <w:rsid w:val="004407FA"/>
    <w:rsid w:val="004408C2"/>
    <w:rsid w:val="004502A7"/>
    <w:rsid w:val="004606C6"/>
    <w:rsid w:val="00497432"/>
    <w:rsid w:val="004A24AE"/>
    <w:rsid w:val="004B6176"/>
    <w:rsid w:val="004C30A8"/>
    <w:rsid w:val="004C3E52"/>
    <w:rsid w:val="004E1D95"/>
    <w:rsid w:val="004E6A24"/>
    <w:rsid w:val="0050455F"/>
    <w:rsid w:val="005340C7"/>
    <w:rsid w:val="005435E1"/>
    <w:rsid w:val="00543FE2"/>
    <w:rsid w:val="005A5CAF"/>
    <w:rsid w:val="005C4DA0"/>
    <w:rsid w:val="00624F76"/>
    <w:rsid w:val="00625B6F"/>
    <w:rsid w:val="0066686E"/>
    <w:rsid w:val="0068586F"/>
    <w:rsid w:val="006E1756"/>
    <w:rsid w:val="006F1099"/>
    <w:rsid w:val="00702216"/>
    <w:rsid w:val="00712040"/>
    <w:rsid w:val="00756980"/>
    <w:rsid w:val="00780096"/>
    <w:rsid w:val="00782CCE"/>
    <w:rsid w:val="007832ED"/>
    <w:rsid w:val="007949C4"/>
    <w:rsid w:val="007973DA"/>
    <w:rsid w:val="007C0C08"/>
    <w:rsid w:val="007C1FE8"/>
    <w:rsid w:val="007E726B"/>
    <w:rsid w:val="007F065F"/>
    <w:rsid w:val="00816021"/>
    <w:rsid w:val="00827B5F"/>
    <w:rsid w:val="00827EF0"/>
    <w:rsid w:val="00834119"/>
    <w:rsid w:val="00874A08"/>
    <w:rsid w:val="008A18C6"/>
    <w:rsid w:val="008B65F0"/>
    <w:rsid w:val="008C1130"/>
    <w:rsid w:val="008C28A6"/>
    <w:rsid w:val="008D6BDE"/>
    <w:rsid w:val="00932126"/>
    <w:rsid w:val="0095591C"/>
    <w:rsid w:val="00995A12"/>
    <w:rsid w:val="009B1F27"/>
    <w:rsid w:val="009B4F36"/>
    <w:rsid w:val="009C71FC"/>
    <w:rsid w:val="009D2B97"/>
    <w:rsid w:val="009D2CEB"/>
    <w:rsid w:val="009E1147"/>
    <w:rsid w:val="009E3FC6"/>
    <w:rsid w:val="009F2626"/>
    <w:rsid w:val="00A00F7A"/>
    <w:rsid w:val="00A06055"/>
    <w:rsid w:val="00A11F67"/>
    <w:rsid w:val="00A312C6"/>
    <w:rsid w:val="00A86CA4"/>
    <w:rsid w:val="00AA2AD4"/>
    <w:rsid w:val="00AA38AB"/>
    <w:rsid w:val="00AB3A48"/>
    <w:rsid w:val="00AB54FF"/>
    <w:rsid w:val="00AD25D1"/>
    <w:rsid w:val="00B20CF6"/>
    <w:rsid w:val="00B73E3C"/>
    <w:rsid w:val="00B75BD0"/>
    <w:rsid w:val="00B821F9"/>
    <w:rsid w:val="00BB1E0D"/>
    <w:rsid w:val="00C0369E"/>
    <w:rsid w:val="00C048DD"/>
    <w:rsid w:val="00C35636"/>
    <w:rsid w:val="00C577E6"/>
    <w:rsid w:val="00C70942"/>
    <w:rsid w:val="00CA69AE"/>
    <w:rsid w:val="00CB53D9"/>
    <w:rsid w:val="00CD06B4"/>
    <w:rsid w:val="00CD1B77"/>
    <w:rsid w:val="00D025FC"/>
    <w:rsid w:val="00D23CDA"/>
    <w:rsid w:val="00D87A98"/>
    <w:rsid w:val="00DA649A"/>
    <w:rsid w:val="00DB4438"/>
    <w:rsid w:val="00DC6D34"/>
    <w:rsid w:val="00DF729F"/>
    <w:rsid w:val="00E155B5"/>
    <w:rsid w:val="00E456FF"/>
    <w:rsid w:val="00E63DF4"/>
    <w:rsid w:val="00E86B33"/>
    <w:rsid w:val="00E900F4"/>
    <w:rsid w:val="00E97053"/>
    <w:rsid w:val="00EE3E37"/>
    <w:rsid w:val="00F376FD"/>
    <w:rsid w:val="00F446BF"/>
    <w:rsid w:val="00F5480C"/>
    <w:rsid w:val="00F74EFE"/>
    <w:rsid w:val="00F86B11"/>
    <w:rsid w:val="00FD184E"/>
    <w:rsid w:val="00FD3E9D"/>
    <w:rsid w:val="00FE164D"/>
    <w:rsid w:val="00FF0587"/>
    <w:rsid w:val="00FF3DC2"/>
    <w:rsid w:val="01D0C531"/>
    <w:rsid w:val="0E6C9F23"/>
    <w:rsid w:val="10DBF2A2"/>
    <w:rsid w:val="115955BE"/>
    <w:rsid w:val="14E68898"/>
    <w:rsid w:val="1E7069FB"/>
    <w:rsid w:val="23B22215"/>
    <w:rsid w:val="2B375225"/>
    <w:rsid w:val="31B49D7C"/>
    <w:rsid w:val="3557E052"/>
    <w:rsid w:val="388ADDB9"/>
    <w:rsid w:val="3AA682AA"/>
    <w:rsid w:val="4023AE5F"/>
    <w:rsid w:val="5956AF12"/>
    <w:rsid w:val="5D2F021E"/>
    <w:rsid w:val="5E77DBB5"/>
    <w:rsid w:val="5FFB948B"/>
    <w:rsid w:val="6051A95D"/>
    <w:rsid w:val="61A1320B"/>
    <w:rsid w:val="6E88BDE3"/>
    <w:rsid w:val="723F59A5"/>
    <w:rsid w:val="7A901E4F"/>
    <w:rsid w:val="7A92E14B"/>
    <w:rsid w:val="7B426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1D91"/>
  <w15:chartTrackingRefBased/>
  <w15:docId w15:val="{318C8189-F5AB-4B10-A09A-C5BCDBAFE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312C6"/>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9B4F36"/>
    <w:pPr>
      <w:tabs>
        <w:tab w:val="center" w:pos="4513"/>
        <w:tab w:val="right" w:pos="9026"/>
      </w:tabs>
      <w:spacing w:after="0" w:line="240" w:lineRule="auto"/>
    </w:pPr>
  </w:style>
  <w:style w:type="character" w:styleId="HeaderChar" w:customStyle="1">
    <w:name w:val="Header Char"/>
    <w:basedOn w:val="DefaultParagraphFont"/>
    <w:link w:val="Header"/>
    <w:uiPriority w:val="99"/>
    <w:rsid w:val="009B4F36"/>
  </w:style>
  <w:style w:type="paragraph" w:styleId="Footer">
    <w:name w:val="footer"/>
    <w:basedOn w:val="Normal"/>
    <w:link w:val="FooterChar"/>
    <w:uiPriority w:val="99"/>
    <w:unhideWhenUsed/>
    <w:rsid w:val="009B4F36"/>
    <w:pPr>
      <w:tabs>
        <w:tab w:val="center" w:pos="4513"/>
        <w:tab w:val="right" w:pos="9026"/>
      </w:tabs>
      <w:spacing w:after="0" w:line="240" w:lineRule="auto"/>
    </w:pPr>
  </w:style>
  <w:style w:type="character" w:styleId="FooterChar" w:customStyle="1">
    <w:name w:val="Footer Char"/>
    <w:basedOn w:val="DefaultParagraphFont"/>
    <w:link w:val="Footer"/>
    <w:uiPriority w:val="99"/>
    <w:rsid w:val="009B4F36"/>
  </w:style>
  <w:style w:type="table" w:styleId="TableGrid">
    <w:name w:val="Table Grid"/>
    <w:basedOn w:val="TableNormal"/>
    <w:uiPriority w:val="39"/>
    <w:rsid w:val="007E726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312C6"/>
    <w:pPr>
      <w:ind w:left="720"/>
      <w:contextualSpacing/>
    </w:pPr>
  </w:style>
  <w:style w:type="character" w:styleId="Hyperlink">
    <w:name w:val="Hyperlink"/>
    <w:basedOn w:val="DefaultParagraphFont"/>
    <w:uiPriority w:val="99"/>
    <w:unhideWhenUsed/>
    <w:rsid w:val="00F376FD"/>
    <w:rPr>
      <w:color w:val="0563C1" w:themeColor="hyperlink"/>
      <w:u w:val="single"/>
    </w:rPr>
  </w:style>
  <w:style w:type="character" w:styleId="UnresolvedMention">
    <w:name w:val="Unresolved Mention"/>
    <w:basedOn w:val="DefaultParagraphFont"/>
    <w:uiPriority w:val="99"/>
    <w:semiHidden/>
    <w:unhideWhenUsed/>
    <w:rsid w:val="00F376FD"/>
    <w:rPr>
      <w:color w:val="605E5C"/>
      <w:shd w:val="clear" w:color="auto" w:fill="E1DFDD"/>
    </w:rPr>
  </w:style>
  <w:style w:type="table" w:styleId="TableGrid1" w:customStyle="1">
    <w:name w:val="Table Grid1"/>
    <w:basedOn w:val="TableNormal"/>
    <w:next w:val="TableGrid"/>
    <w:uiPriority w:val="59"/>
    <w:rsid w:val="00EE3E37"/>
    <w:pPr>
      <w:spacing w:after="0" w:line="240" w:lineRule="auto"/>
    </w:pPr>
    <w:rPr>
      <w:rFonts w:ascii="Calibri" w:hAnsi="Calibri" w:eastAsia="Calibri" w:cs="Arial"/>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trong">
    <w:name w:val="Strong"/>
    <w:basedOn w:val="DefaultParagraphFont"/>
    <w:uiPriority w:val="22"/>
    <w:qFormat/>
    <w:rsid w:val="00EE3E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543930">
      <w:bodyDiv w:val="1"/>
      <w:marLeft w:val="0"/>
      <w:marRight w:val="0"/>
      <w:marTop w:val="0"/>
      <w:marBottom w:val="0"/>
      <w:divBdr>
        <w:top w:val="none" w:sz="0" w:space="0" w:color="auto"/>
        <w:left w:val="none" w:sz="0" w:space="0" w:color="auto"/>
        <w:bottom w:val="none" w:sz="0" w:space="0" w:color="auto"/>
        <w:right w:val="none" w:sz="0" w:space="0" w:color="auto"/>
      </w:divBdr>
      <w:divsChild>
        <w:div w:id="691564917">
          <w:marLeft w:val="0"/>
          <w:marRight w:val="0"/>
          <w:marTop w:val="0"/>
          <w:marBottom w:val="0"/>
          <w:divBdr>
            <w:top w:val="none" w:sz="0" w:space="0" w:color="auto"/>
            <w:left w:val="none" w:sz="0" w:space="0" w:color="auto"/>
            <w:bottom w:val="none" w:sz="0" w:space="0" w:color="auto"/>
            <w:right w:val="none" w:sz="0" w:space="0" w:color="auto"/>
          </w:divBdr>
        </w:div>
        <w:div w:id="1122576462">
          <w:marLeft w:val="0"/>
          <w:marRight w:val="0"/>
          <w:marTop w:val="0"/>
          <w:marBottom w:val="0"/>
          <w:divBdr>
            <w:top w:val="none" w:sz="0" w:space="0" w:color="auto"/>
            <w:left w:val="none" w:sz="0" w:space="0" w:color="auto"/>
            <w:bottom w:val="none" w:sz="0" w:space="0" w:color="auto"/>
            <w:right w:val="none" w:sz="0" w:space="0" w:color="auto"/>
          </w:divBdr>
        </w:div>
        <w:div w:id="1372875081">
          <w:marLeft w:val="0"/>
          <w:marRight w:val="0"/>
          <w:marTop w:val="0"/>
          <w:marBottom w:val="0"/>
          <w:divBdr>
            <w:top w:val="none" w:sz="0" w:space="0" w:color="auto"/>
            <w:left w:val="none" w:sz="0" w:space="0" w:color="auto"/>
            <w:bottom w:val="none" w:sz="0" w:space="0" w:color="auto"/>
            <w:right w:val="none" w:sz="0" w:space="0" w:color="auto"/>
          </w:divBdr>
        </w:div>
        <w:div w:id="905188409">
          <w:marLeft w:val="0"/>
          <w:marRight w:val="0"/>
          <w:marTop w:val="0"/>
          <w:marBottom w:val="0"/>
          <w:divBdr>
            <w:top w:val="none" w:sz="0" w:space="0" w:color="auto"/>
            <w:left w:val="none" w:sz="0" w:space="0" w:color="auto"/>
            <w:bottom w:val="none" w:sz="0" w:space="0" w:color="auto"/>
            <w:right w:val="none" w:sz="0" w:space="0" w:color="auto"/>
          </w:divBdr>
        </w:div>
        <w:div w:id="1315985216">
          <w:marLeft w:val="0"/>
          <w:marRight w:val="0"/>
          <w:marTop w:val="0"/>
          <w:marBottom w:val="0"/>
          <w:divBdr>
            <w:top w:val="none" w:sz="0" w:space="0" w:color="auto"/>
            <w:left w:val="none" w:sz="0" w:space="0" w:color="auto"/>
            <w:bottom w:val="none" w:sz="0" w:space="0" w:color="auto"/>
            <w:right w:val="none" w:sz="0" w:space="0" w:color="auto"/>
          </w:divBdr>
        </w:div>
        <w:div w:id="1632326009">
          <w:marLeft w:val="0"/>
          <w:marRight w:val="0"/>
          <w:marTop w:val="0"/>
          <w:marBottom w:val="0"/>
          <w:divBdr>
            <w:top w:val="none" w:sz="0" w:space="0" w:color="auto"/>
            <w:left w:val="none" w:sz="0" w:space="0" w:color="auto"/>
            <w:bottom w:val="none" w:sz="0" w:space="0" w:color="auto"/>
            <w:right w:val="none" w:sz="0" w:space="0" w:color="auto"/>
          </w:divBdr>
        </w:div>
        <w:div w:id="470829792">
          <w:marLeft w:val="0"/>
          <w:marRight w:val="0"/>
          <w:marTop w:val="0"/>
          <w:marBottom w:val="0"/>
          <w:divBdr>
            <w:top w:val="none" w:sz="0" w:space="0" w:color="auto"/>
            <w:left w:val="none" w:sz="0" w:space="0" w:color="auto"/>
            <w:bottom w:val="none" w:sz="0" w:space="0" w:color="auto"/>
            <w:right w:val="none" w:sz="0" w:space="0" w:color="auto"/>
          </w:divBdr>
        </w:div>
        <w:div w:id="364869306">
          <w:marLeft w:val="0"/>
          <w:marRight w:val="0"/>
          <w:marTop w:val="0"/>
          <w:marBottom w:val="0"/>
          <w:divBdr>
            <w:top w:val="none" w:sz="0" w:space="0" w:color="auto"/>
            <w:left w:val="none" w:sz="0" w:space="0" w:color="auto"/>
            <w:bottom w:val="none" w:sz="0" w:space="0" w:color="auto"/>
            <w:right w:val="none" w:sz="0" w:space="0" w:color="auto"/>
          </w:divBdr>
        </w:div>
        <w:div w:id="1966082038">
          <w:marLeft w:val="0"/>
          <w:marRight w:val="0"/>
          <w:marTop w:val="0"/>
          <w:marBottom w:val="0"/>
          <w:divBdr>
            <w:top w:val="none" w:sz="0" w:space="0" w:color="auto"/>
            <w:left w:val="none" w:sz="0" w:space="0" w:color="auto"/>
            <w:bottom w:val="none" w:sz="0" w:space="0" w:color="auto"/>
            <w:right w:val="none" w:sz="0" w:space="0" w:color="auto"/>
          </w:divBdr>
        </w:div>
        <w:div w:id="1821194797">
          <w:marLeft w:val="0"/>
          <w:marRight w:val="0"/>
          <w:marTop w:val="0"/>
          <w:marBottom w:val="0"/>
          <w:divBdr>
            <w:top w:val="none" w:sz="0" w:space="0" w:color="auto"/>
            <w:left w:val="none" w:sz="0" w:space="0" w:color="auto"/>
            <w:bottom w:val="none" w:sz="0" w:space="0" w:color="auto"/>
            <w:right w:val="none" w:sz="0" w:space="0" w:color="auto"/>
          </w:divBdr>
        </w:div>
        <w:div w:id="1560096536">
          <w:marLeft w:val="0"/>
          <w:marRight w:val="0"/>
          <w:marTop w:val="0"/>
          <w:marBottom w:val="0"/>
          <w:divBdr>
            <w:top w:val="none" w:sz="0" w:space="0" w:color="auto"/>
            <w:left w:val="none" w:sz="0" w:space="0" w:color="auto"/>
            <w:bottom w:val="none" w:sz="0" w:space="0" w:color="auto"/>
            <w:right w:val="none" w:sz="0" w:space="0" w:color="auto"/>
          </w:divBdr>
        </w:div>
        <w:div w:id="874658234">
          <w:marLeft w:val="0"/>
          <w:marRight w:val="0"/>
          <w:marTop w:val="0"/>
          <w:marBottom w:val="0"/>
          <w:divBdr>
            <w:top w:val="none" w:sz="0" w:space="0" w:color="auto"/>
            <w:left w:val="none" w:sz="0" w:space="0" w:color="auto"/>
            <w:bottom w:val="none" w:sz="0" w:space="0" w:color="auto"/>
            <w:right w:val="none" w:sz="0" w:space="0" w:color="auto"/>
          </w:divBdr>
        </w:div>
        <w:div w:id="826095151">
          <w:marLeft w:val="0"/>
          <w:marRight w:val="0"/>
          <w:marTop w:val="0"/>
          <w:marBottom w:val="0"/>
          <w:divBdr>
            <w:top w:val="none" w:sz="0" w:space="0" w:color="auto"/>
            <w:left w:val="none" w:sz="0" w:space="0" w:color="auto"/>
            <w:bottom w:val="none" w:sz="0" w:space="0" w:color="auto"/>
            <w:right w:val="none" w:sz="0" w:space="0" w:color="auto"/>
          </w:divBdr>
        </w:div>
        <w:div w:id="1247421798">
          <w:marLeft w:val="0"/>
          <w:marRight w:val="0"/>
          <w:marTop w:val="0"/>
          <w:marBottom w:val="0"/>
          <w:divBdr>
            <w:top w:val="none" w:sz="0" w:space="0" w:color="auto"/>
            <w:left w:val="none" w:sz="0" w:space="0" w:color="auto"/>
            <w:bottom w:val="none" w:sz="0" w:space="0" w:color="auto"/>
            <w:right w:val="none" w:sz="0" w:space="0" w:color="auto"/>
          </w:divBdr>
        </w:div>
        <w:div w:id="1532232235">
          <w:marLeft w:val="0"/>
          <w:marRight w:val="0"/>
          <w:marTop w:val="0"/>
          <w:marBottom w:val="0"/>
          <w:divBdr>
            <w:top w:val="none" w:sz="0" w:space="0" w:color="auto"/>
            <w:left w:val="none" w:sz="0" w:space="0" w:color="auto"/>
            <w:bottom w:val="none" w:sz="0" w:space="0" w:color="auto"/>
            <w:right w:val="none" w:sz="0" w:space="0" w:color="auto"/>
          </w:divBdr>
        </w:div>
        <w:div w:id="960960832">
          <w:marLeft w:val="0"/>
          <w:marRight w:val="0"/>
          <w:marTop w:val="0"/>
          <w:marBottom w:val="0"/>
          <w:divBdr>
            <w:top w:val="none" w:sz="0" w:space="0" w:color="auto"/>
            <w:left w:val="none" w:sz="0" w:space="0" w:color="auto"/>
            <w:bottom w:val="none" w:sz="0" w:space="0" w:color="auto"/>
            <w:right w:val="none" w:sz="0" w:space="0" w:color="auto"/>
          </w:divBdr>
        </w:div>
        <w:div w:id="950284559">
          <w:marLeft w:val="0"/>
          <w:marRight w:val="0"/>
          <w:marTop w:val="0"/>
          <w:marBottom w:val="0"/>
          <w:divBdr>
            <w:top w:val="none" w:sz="0" w:space="0" w:color="auto"/>
            <w:left w:val="none" w:sz="0" w:space="0" w:color="auto"/>
            <w:bottom w:val="none" w:sz="0" w:space="0" w:color="auto"/>
            <w:right w:val="none" w:sz="0" w:space="0" w:color="auto"/>
          </w:divBdr>
        </w:div>
        <w:div w:id="655839282">
          <w:marLeft w:val="0"/>
          <w:marRight w:val="0"/>
          <w:marTop w:val="0"/>
          <w:marBottom w:val="0"/>
          <w:divBdr>
            <w:top w:val="none" w:sz="0" w:space="0" w:color="auto"/>
            <w:left w:val="none" w:sz="0" w:space="0" w:color="auto"/>
            <w:bottom w:val="none" w:sz="0" w:space="0" w:color="auto"/>
            <w:right w:val="none" w:sz="0" w:space="0" w:color="auto"/>
          </w:divBdr>
        </w:div>
        <w:div w:id="786118558">
          <w:marLeft w:val="0"/>
          <w:marRight w:val="0"/>
          <w:marTop w:val="0"/>
          <w:marBottom w:val="0"/>
          <w:divBdr>
            <w:top w:val="none" w:sz="0" w:space="0" w:color="auto"/>
            <w:left w:val="none" w:sz="0" w:space="0" w:color="auto"/>
            <w:bottom w:val="none" w:sz="0" w:space="0" w:color="auto"/>
            <w:right w:val="none" w:sz="0" w:space="0" w:color="auto"/>
          </w:divBdr>
        </w:div>
        <w:div w:id="781218994">
          <w:marLeft w:val="0"/>
          <w:marRight w:val="0"/>
          <w:marTop w:val="0"/>
          <w:marBottom w:val="0"/>
          <w:divBdr>
            <w:top w:val="none" w:sz="0" w:space="0" w:color="auto"/>
            <w:left w:val="none" w:sz="0" w:space="0" w:color="auto"/>
            <w:bottom w:val="none" w:sz="0" w:space="0" w:color="auto"/>
            <w:right w:val="none" w:sz="0" w:space="0" w:color="auto"/>
          </w:divBdr>
        </w:div>
        <w:div w:id="106899301">
          <w:marLeft w:val="0"/>
          <w:marRight w:val="0"/>
          <w:marTop w:val="0"/>
          <w:marBottom w:val="0"/>
          <w:divBdr>
            <w:top w:val="none" w:sz="0" w:space="0" w:color="auto"/>
            <w:left w:val="none" w:sz="0" w:space="0" w:color="auto"/>
            <w:bottom w:val="none" w:sz="0" w:space="0" w:color="auto"/>
            <w:right w:val="none" w:sz="0" w:space="0" w:color="auto"/>
          </w:divBdr>
        </w:div>
        <w:div w:id="1451123859">
          <w:marLeft w:val="0"/>
          <w:marRight w:val="0"/>
          <w:marTop w:val="0"/>
          <w:marBottom w:val="0"/>
          <w:divBdr>
            <w:top w:val="none" w:sz="0" w:space="0" w:color="auto"/>
            <w:left w:val="none" w:sz="0" w:space="0" w:color="auto"/>
            <w:bottom w:val="none" w:sz="0" w:space="0" w:color="auto"/>
            <w:right w:val="none" w:sz="0" w:space="0" w:color="auto"/>
          </w:divBdr>
        </w:div>
        <w:div w:id="296490553">
          <w:marLeft w:val="0"/>
          <w:marRight w:val="0"/>
          <w:marTop w:val="0"/>
          <w:marBottom w:val="0"/>
          <w:divBdr>
            <w:top w:val="none" w:sz="0" w:space="0" w:color="auto"/>
            <w:left w:val="none" w:sz="0" w:space="0" w:color="auto"/>
            <w:bottom w:val="none" w:sz="0" w:space="0" w:color="auto"/>
            <w:right w:val="none" w:sz="0" w:space="0" w:color="auto"/>
          </w:divBdr>
        </w:div>
        <w:div w:id="218058591">
          <w:marLeft w:val="0"/>
          <w:marRight w:val="0"/>
          <w:marTop w:val="0"/>
          <w:marBottom w:val="0"/>
          <w:divBdr>
            <w:top w:val="none" w:sz="0" w:space="0" w:color="auto"/>
            <w:left w:val="none" w:sz="0" w:space="0" w:color="auto"/>
            <w:bottom w:val="none" w:sz="0" w:space="0" w:color="auto"/>
            <w:right w:val="none" w:sz="0" w:space="0" w:color="auto"/>
          </w:divBdr>
        </w:div>
        <w:div w:id="239682954">
          <w:marLeft w:val="0"/>
          <w:marRight w:val="0"/>
          <w:marTop w:val="0"/>
          <w:marBottom w:val="0"/>
          <w:divBdr>
            <w:top w:val="none" w:sz="0" w:space="0" w:color="auto"/>
            <w:left w:val="none" w:sz="0" w:space="0" w:color="auto"/>
            <w:bottom w:val="none" w:sz="0" w:space="0" w:color="auto"/>
            <w:right w:val="none" w:sz="0" w:space="0" w:color="auto"/>
          </w:divBdr>
        </w:div>
        <w:div w:id="1832212190">
          <w:marLeft w:val="0"/>
          <w:marRight w:val="0"/>
          <w:marTop w:val="0"/>
          <w:marBottom w:val="0"/>
          <w:divBdr>
            <w:top w:val="none" w:sz="0" w:space="0" w:color="auto"/>
            <w:left w:val="none" w:sz="0" w:space="0" w:color="auto"/>
            <w:bottom w:val="none" w:sz="0" w:space="0" w:color="auto"/>
            <w:right w:val="none" w:sz="0" w:space="0" w:color="auto"/>
          </w:divBdr>
        </w:div>
        <w:div w:id="440878955">
          <w:marLeft w:val="0"/>
          <w:marRight w:val="0"/>
          <w:marTop w:val="0"/>
          <w:marBottom w:val="0"/>
          <w:divBdr>
            <w:top w:val="none" w:sz="0" w:space="0" w:color="auto"/>
            <w:left w:val="none" w:sz="0" w:space="0" w:color="auto"/>
            <w:bottom w:val="none" w:sz="0" w:space="0" w:color="auto"/>
            <w:right w:val="none" w:sz="0" w:space="0" w:color="auto"/>
          </w:divBdr>
        </w:div>
        <w:div w:id="2066223581">
          <w:marLeft w:val="0"/>
          <w:marRight w:val="0"/>
          <w:marTop w:val="0"/>
          <w:marBottom w:val="0"/>
          <w:divBdr>
            <w:top w:val="none" w:sz="0" w:space="0" w:color="auto"/>
            <w:left w:val="none" w:sz="0" w:space="0" w:color="auto"/>
            <w:bottom w:val="none" w:sz="0" w:space="0" w:color="auto"/>
            <w:right w:val="none" w:sz="0" w:space="0" w:color="auto"/>
          </w:divBdr>
        </w:div>
        <w:div w:id="1715959256">
          <w:marLeft w:val="0"/>
          <w:marRight w:val="0"/>
          <w:marTop w:val="0"/>
          <w:marBottom w:val="0"/>
          <w:divBdr>
            <w:top w:val="none" w:sz="0" w:space="0" w:color="auto"/>
            <w:left w:val="none" w:sz="0" w:space="0" w:color="auto"/>
            <w:bottom w:val="none" w:sz="0" w:space="0" w:color="auto"/>
            <w:right w:val="none" w:sz="0" w:space="0" w:color="auto"/>
          </w:divBdr>
        </w:div>
        <w:div w:id="331572063">
          <w:marLeft w:val="0"/>
          <w:marRight w:val="0"/>
          <w:marTop w:val="0"/>
          <w:marBottom w:val="0"/>
          <w:divBdr>
            <w:top w:val="none" w:sz="0" w:space="0" w:color="auto"/>
            <w:left w:val="none" w:sz="0" w:space="0" w:color="auto"/>
            <w:bottom w:val="none" w:sz="0" w:space="0" w:color="auto"/>
            <w:right w:val="none" w:sz="0" w:space="0" w:color="auto"/>
          </w:divBdr>
        </w:div>
        <w:div w:id="1421099654">
          <w:marLeft w:val="0"/>
          <w:marRight w:val="0"/>
          <w:marTop w:val="0"/>
          <w:marBottom w:val="0"/>
          <w:divBdr>
            <w:top w:val="none" w:sz="0" w:space="0" w:color="auto"/>
            <w:left w:val="none" w:sz="0" w:space="0" w:color="auto"/>
            <w:bottom w:val="none" w:sz="0" w:space="0" w:color="auto"/>
            <w:right w:val="none" w:sz="0" w:space="0" w:color="auto"/>
          </w:divBdr>
        </w:div>
        <w:div w:id="912395015">
          <w:marLeft w:val="0"/>
          <w:marRight w:val="0"/>
          <w:marTop w:val="0"/>
          <w:marBottom w:val="0"/>
          <w:divBdr>
            <w:top w:val="none" w:sz="0" w:space="0" w:color="auto"/>
            <w:left w:val="none" w:sz="0" w:space="0" w:color="auto"/>
            <w:bottom w:val="none" w:sz="0" w:space="0" w:color="auto"/>
            <w:right w:val="none" w:sz="0" w:space="0" w:color="auto"/>
          </w:divBdr>
        </w:div>
        <w:div w:id="127826360">
          <w:marLeft w:val="0"/>
          <w:marRight w:val="0"/>
          <w:marTop w:val="0"/>
          <w:marBottom w:val="0"/>
          <w:divBdr>
            <w:top w:val="none" w:sz="0" w:space="0" w:color="auto"/>
            <w:left w:val="none" w:sz="0" w:space="0" w:color="auto"/>
            <w:bottom w:val="none" w:sz="0" w:space="0" w:color="auto"/>
            <w:right w:val="none" w:sz="0" w:space="0" w:color="auto"/>
          </w:divBdr>
        </w:div>
        <w:div w:id="848564915">
          <w:marLeft w:val="0"/>
          <w:marRight w:val="0"/>
          <w:marTop w:val="0"/>
          <w:marBottom w:val="0"/>
          <w:divBdr>
            <w:top w:val="none" w:sz="0" w:space="0" w:color="auto"/>
            <w:left w:val="none" w:sz="0" w:space="0" w:color="auto"/>
            <w:bottom w:val="none" w:sz="0" w:space="0" w:color="auto"/>
            <w:right w:val="none" w:sz="0" w:space="0" w:color="auto"/>
          </w:divBdr>
        </w:div>
        <w:div w:id="1649550819">
          <w:marLeft w:val="0"/>
          <w:marRight w:val="0"/>
          <w:marTop w:val="0"/>
          <w:marBottom w:val="0"/>
          <w:divBdr>
            <w:top w:val="none" w:sz="0" w:space="0" w:color="auto"/>
            <w:left w:val="none" w:sz="0" w:space="0" w:color="auto"/>
            <w:bottom w:val="none" w:sz="0" w:space="0" w:color="auto"/>
            <w:right w:val="none" w:sz="0" w:space="0" w:color="auto"/>
          </w:divBdr>
        </w:div>
        <w:div w:id="454062093">
          <w:marLeft w:val="0"/>
          <w:marRight w:val="0"/>
          <w:marTop w:val="0"/>
          <w:marBottom w:val="0"/>
          <w:divBdr>
            <w:top w:val="none" w:sz="0" w:space="0" w:color="auto"/>
            <w:left w:val="none" w:sz="0" w:space="0" w:color="auto"/>
            <w:bottom w:val="none" w:sz="0" w:space="0" w:color="auto"/>
            <w:right w:val="none" w:sz="0" w:space="0" w:color="auto"/>
          </w:divBdr>
        </w:div>
        <w:div w:id="1263107218">
          <w:marLeft w:val="0"/>
          <w:marRight w:val="0"/>
          <w:marTop w:val="0"/>
          <w:marBottom w:val="0"/>
          <w:divBdr>
            <w:top w:val="none" w:sz="0" w:space="0" w:color="auto"/>
            <w:left w:val="none" w:sz="0" w:space="0" w:color="auto"/>
            <w:bottom w:val="none" w:sz="0" w:space="0" w:color="auto"/>
            <w:right w:val="none" w:sz="0" w:space="0" w:color="auto"/>
          </w:divBdr>
        </w:div>
        <w:div w:id="310210559">
          <w:marLeft w:val="0"/>
          <w:marRight w:val="0"/>
          <w:marTop w:val="0"/>
          <w:marBottom w:val="0"/>
          <w:divBdr>
            <w:top w:val="none" w:sz="0" w:space="0" w:color="auto"/>
            <w:left w:val="none" w:sz="0" w:space="0" w:color="auto"/>
            <w:bottom w:val="none" w:sz="0" w:space="0" w:color="auto"/>
            <w:right w:val="none" w:sz="0" w:space="0" w:color="auto"/>
          </w:divBdr>
        </w:div>
        <w:div w:id="576866418">
          <w:marLeft w:val="0"/>
          <w:marRight w:val="0"/>
          <w:marTop w:val="0"/>
          <w:marBottom w:val="0"/>
          <w:divBdr>
            <w:top w:val="none" w:sz="0" w:space="0" w:color="auto"/>
            <w:left w:val="none" w:sz="0" w:space="0" w:color="auto"/>
            <w:bottom w:val="none" w:sz="0" w:space="0" w:color="auto"/>
            <w:right w:val="none" w:sz="0" w:space="0" w:color="auto"/>
          </w:divBdr>
        </w:div>
        <w:div w:id="1783573980">
          <w:marLeft w:val="0"/>
          <w:marRight w:val="0"/>
          <w:marTop w:val="0"/>
          <w:marBottom w:val="0"/>
          <w:divBdr>
            <w:top w:val="none" w:sz="0" w:space="0" w:color="auto"/>
            <w:left w:val="none" w:sz="0" w:space="0" w:color="auto"/>
            <w:bottom w:val="none" w:sz="0" w:space="0" w:color="auto"/>
            <w:right w:val="none" w:sz="0" w:space="0" w:color="auto"/>
          </w:divBdr>
        </w:div>
        <w:div w:id="1989623668">
          <w:marLeft w:val="0"/>
          <w:marRight w:val="0"/>
          <w:marTop w:val="0"/>
          <w:marBottom w:val="0"/>
          <w:divBdr>
            <w:top w:val="none" w:sz="0" w:space="0" w:color="auto"/>
            <w:left w:val="none" w:sz="0" w:space="0" w:color="auto"/>
            <w:bottom w:val="none" w:sz="0" w:space="0" w:color="auto"/>
            <w:right w:val="none" w:sz="0" w:space="0" w:color="auto"/>
          </w:divBdr>
        </w:div>
        <w:div w:id="1641685207">
          <w:marLeft w:val="0"/>
          <w:marRight w:val="0"/>
          <w:marTop w:val="0"/>
          <w:marBottom w:val="0"/>
          <w:divBdr>
            <w:top w:val="none" w:sz="0" w:space="0" w:color="auto"/>
            <w:left w:val="none" w:sz="0" w:space="0" w:color="auto"/>
            <w:bottom w:val="none" w:sz="0" w:space="0" w:color="auto"/>
            <w:right w:val="none" w:sz="0" w:space="0" w:color="auto"/>
          </w:divBdr>
        </w:div>
        <w:div w:id="1760371429">
          <w:marLeft w:val="0"/>
          <w:marRight w:val="0"/>
          <w:marTop w:val="0"/>
          <w:marBottom w:val="0"/>
          <w:divBdr>
            <w:top w:val="none" w:sz="0" w:space="0" w:color="auto"/>
            <w:left w:val="none" w:sz="0" w:space="0" w:color="auto"/>
            <w:bottom w:val="none" w:sz="0" w:space="0" w:color="auto"/>
            <w:right w:val="none" w:sz="0" w:space="0" w:color="auto"/>
          </w:divBdr>
        </w:div>
        <w:div w:id="1214848403">
          <w:marLeft w:val="0"/>
          <w:marRight w:val="0"/>
          <w:marTop w:val="0"/>
          <w:marBottom w:val="0"/>
          <w:divBdr>
            <w:top w:val="none" w:sz="0" w:space="0" w:color="auto"/>
            <w:left w:val="none" w:sz="0" w:space="0" w:color="auto"/>
            <w:bottom w:val="none" w:sz="0" w:space="0" w:color="auto"/>
            <w:right w:val="none" w:sz="0" w:space="0" w:color="auto"/>
          </w:divBdr>
        </w:div>
        <w:div w:id="612326651">
          <w:marLeft w:val="0"/>
          <w:marRight w:val="0"/>
          <w:marTop w:val="0"/>
          <w:marBottom w:val="0"/>
          <w:divBdr>
            <w:top w:val="none" w:sz="0" w:space="0" w:color="auto"/>
            <w:left w:val="none" w:sz="0" w:space="0" w:color="auto"/>
            <w:bottom w:val="none" w:sz="0" w:space="0" w:color="auto"/>
            <w:right w:val="none" w:sz="0" w:space="0" w:color="auto"/>
          </w:divBdr>
        </w:div>
        <w:div w:id="710962744">
          <w:marLeft w:val="0"/>
          <w:marRight w:val="0"/>
          <w:marTop w:val="0"/>
          <w:marBottom w:val="0"/>
          <w:divBdr>
            <w:top w:val="none" w:sz="0" w:space="0" w:color="auto"/>
            <w:left w:val="none" w:sz="0" w:space="0" w:color="auto"/>
            <w:bottom w:val="none" w:sz="0" w:space="0" w:color="auto"/>
            <w:right w:val="none" w:sz="0" w:space="0" w:color="auto"/>
          </w:divBdr>
        </w:div>
        <w:div w:id="2140367915">
          <w:marLeft w:val="0"/>
          <w:marRight w:val="0"/>
          <w:marTop w:val="0"/>
          <w:marBottom w:val="0"/>
          <w:divBdr>
            <w:top w:val="none" w:sz="0" w:space="0" w:color="auto"/>
            <w:left w:val="none" w:sz="0" w:space="0" w:color="auto"/>
            <w:bottom w:val="none" w:sz="0" w:space="0" w:color="auto"/>
            <w:right w:val="none" w:sz="0" w:space="0" w:color="auto"/>
          </w:divBdr>
        </w:div>
        <w:div w:id="1655182858">
          <w:marLeft w:val="0"/>
          <w:marRight w:val="0"/>
          <w:marTop w:val="0"/>
          <w:marBottom w:val="0"/>
          <w:divBdr>
            <w:top w:val="none" w:sz="0" w:space="0" w:color="auto"/>
            <w:left w:val="none" w:sz="0" w:space="0" w:color="auto"/>
            <w:bottom w:val="none" w:sz="0" w:space="0" w:color="auto"/>
            <w:right w:val="none" w:sz="0" w:space="0" w:color="auto"/>
          </w:divBdr>
        </w:div>
        <w:div w:id="224074233">
          <w:marLeft w:val="0"/>
          <w:marRight w:val="0"/>
          <w:marTop w:val="0"/>
          <w:marBottom w:val="0"/>
          <w:divBdr>
            <w:top w:val="none" w:sz="0" w:space="0" w:color="auto"/>
            <w:left w:val="none" w:sz="0" w:space="0" w:color="auto"/>
            <w:bottom w:val="none" w:sz="0" w:space="0" w:color="auto"/>
            <w:right w:val="none" w:sz="0" w:space="0" w:color="auto"/>
          </w:divBdr>
        </w:div>
        <w:div w:id="1709182823">
          <w:marLeft w:val="0"/>
          <w:marRight w:val="0"/>
          <w:marTop w:val="0"/>
          <w:marBottom w:val="0"/>
          <w:divBdr>
            <w:top w:val="none" w:sz="0" w:space="0" w:color="auto"/>
            <w:left w:val="none" w:sz="0" w:space="0" w:color="auto"/>
            <w:bottom w:val="none" w:sz="0" w:space="0" w:color="auto"/>
            <w:right w:val="none" w:sz="0" w:space="0" w:color="auto"/>
          </w:divBdr>
        </w:div>
        <w:div w:id="1992634297">
          <w:marLeft w:val="0"/>
          <w:marRight w:val="0"/>
          <w:marTop w:val="0"/>
          <w:marBottom w:val="0"/>
          <w:divBdr>
            <w:top w:val="none" w:sz="0" w:space="0" w:color="auto"/>
            <w:left w:val="none" w:sz="0" w:space="0" w:color="auto"/>
            <w:bottom w:val="none" w:sz="0" w:space="0" w:color="auto"/>
            <w:right w:val="none" w:sz="0" w:space="0" w:color="auto"/>
          </w:divBdr>
        </w:div>
        <w:div w:id="1642610069">
          <w:marLeft w:val="0"/>
          <w:marRight w:val="0"/>
          <w:marTop w:val="0"/>
          <w:marBottom w:val="0"/>
          <w:divBdr>
            <w:top w:val="none" w:sz="0" w:space="0" w:color="auto"/>
            <w:left w:val="none" w:sz="0" w:space="0" w:color="auto"/>
            <w:bottom w:val="none" w:sz="0" w:space="0" w:color="auto"/>
            <w:right w:val="none" w:sz="0" w:space="0" w:color="auto"/>
          </w:divBdr>
        </w:div>
        <w:div w:id="232207283">
          <w:marLeft w:val="0"/>
          <w:marRight w:val="0"/>
          <w:marTop w:val="0"/>
          <w:marBottom w:val="0"/>
          <w:divBdr>
            <w:top w:val="none" w:sz="0" w:space="0" w:color="auto"/>
            <w:left w:val="none" w:sz="0" w:space="0" w:color="auto"/>
            <w:bottom w:val="none" w:sz="0" w:space="0" w:color="auto"/>
            <w:right w:val="none" w:sz="0" w:space="0" w:color="auto"/>
          </w:divBdr>
        </w:div>
        <w:div w:id="5595338">
          <w:marLeft w:val="0"/>
          <w:marRight w:val="0"/>
          <w:marTop w:val="0"/>
          <w:marBottom w:val="0"/>
          <w:divBdr>
            <w:top w:val="none" w:sz="0" w:space="0" w:color="auto"/>
            <w:left w:val="none" w:sz="0" w:space="0" w:color="auto"/>
            <w:bottom w:val="none" w:sz="0" w:space="0" w:color="auto"/>
            <w:right w:val="none" w:sz="0" w:space="0" w:color="auto"/>
          </w:divBdr>
        </w:div>
        <w:div w:id="1159345849">
          <w:marLeft w:val="0"/>
          <w:marRight w:val="0"/>
          <w:marTop w:val="0"/>
          <w:marBottom w:val="0"/>
          <w:divBdr>
            <w:top w:val="none" w:sz="0" w:space="0" w:color="auto"/>
            <w:left w:val="none" w:sz="0" w:space="0" w:color="auto"/>
            <w:bottom w:val="none" w:sz="0" w:space="0" w:color="auto"/>
            <w:right w:val="none" w:sz="0" w:space="0" w:color="auto"/>
          </w:divBdr>
        </w:div>
        <w:div w:id="1710837395">
          <w:marLeft w:val="0"/>
          <w:marRight w:val="0"/>
          <w:marTop w:val="0"/>
          <w:marBottom w:val="0"/>
          <w:divBdr>
            <w:top w:val="none" w:sz="0" w:space="0" w:color="auto"/>
            <w:left w:val="none" w:sz="0" w:space="0" w:color="auto"/>
            <w:bottom w:val="none" w:sz="0" w:space="0" w:color="auto"/>
            <w:right w:val="none" w:sz="0" w:space="0" w:color="auto"/>
          </w:divBdr>
        </w:div>
        <w:div w:id="1773436731">
          <w:marLeft w:val="0"/>
          <w:marRight w:val="0"/>
          <w:marTop w:val="0"/>
          <w:marBottom w:val="0"/>
          <w:divBdr>
            <w:top w:val="none" w:sz="0" w:space="0" w:color="auto"/>
            <w:left w:val="none" w:sz="0" w:space="0" w:color="auto"/>
            <w:bottom w:val="none" w:sz="0" w:space="0" w:color="auto"/>
            <w:right w:val="none" w:sz="0" w:space="0" w:color="auto"/>
          </w:divBdr>
        </w:div>
      </w:divsChild>
    </w:div>
    <w:div w:id="1753231932">
      <w:bodyDiv w:val="1"/>
      <w:marLeft w:val="0"/>
      <w:marRight w:val="0"/>
      <w:marTop w:val="0"/>
      <w:marBottom w:val="0"/>
      <w:divBdr>
        <w:top w:val="none" w:sz="0" w:space="0" w:color="auto"/>
        <w:left w:val="none" w:sz="0" w:space="0" w:color="auto"/>
        <w:bottom w:val="none" w:sz="0" w:space="0" w:color="auto"/>
        <w:right w:val="none" w:sz="0" w:space="0" w:color="auto"/>
      </w:divBdr>
    </w:div>
    <w:div w:id="1892963634">
      <w:bodyDiv w:val="1"/>
      <w:marLeft w:val="0"/>
      <w:marRight w:val="0"/>
      <w:marTop w:val="0"/>
      <w:marBottom w:val="0"/>
      <w:divBdr>
        <w:top w:val="none" w:sz="0" w:space="0" w:color="auto"/>
        <w:left w:val="none" w:sz="0" w:space="0" w:color="auto"/>
        <w:bottom w:val="none" w:sz="0" w:space="0" w:color="auto"/>
        <w:right w:val="none" w:sz="0" w:space="0" w:color="auto"/>
      </w:divBdr>
      <w:divsChild>
        <w:div w:id="1182163126">
          <w:marLeft w:val="0"/>
          <w:marRight w:val="0"/>
          <w:marTop w:val="0"/>
          <w:marBottom w:val="0"/>
          <w:divBdr>
            <w:top w:val="none" w:sz="0" w:space="0" w:color="auto"/>
            <w:left w:val="none" w:sz="0" w:space="0" w:color="auto"/>
            <w:bottom w:val="none" w:sz="0" w:space="0" w:color="auto"/>
            <w:right w:val="none" w:sz="0" w:space="0" w:color="auto"/>
          </w:divBdr>
        </w:div>
        <w:div w:id="1037198684">
          <w:marLeft w:val="0"/>
          <w:marRight w:val="0"/>
          <w:marTop w:val="0"/>
          <w:marBottom w:val="0"/>
          <w:divBdr>
            <w:top w:val="none" w:sz="0" w:space="0" w:color="auto"/>
            <w:left w:val="none" w:sz="0" w:space="0" w:color="auto"/>
            <w:bottom w:val="none" w:sz="0" w:space="0" w:color="auto"/>
            <w:right w:val="none" w:sz="0" w:space="0" w:color="auto"/>
          </w:divBdr>
        </w:div>
        <w:div w:id="325090833">
          <w:marLeft w:val="0"/>
          <w:marRight w:val="0"/>
          <w:marTop w:val="0"/>
          <w:marBottom w:val="0"/>
          <w:divBdr>
            <w:top w:val="none" w:sz="0" w:space="0" w:color="auto"/>
            <w:left w:val="none" w:sz="0" w:space="0" w:color="auto"/>
            <w:bottom w:val="none" w:sz="0" w:space="0" w:color="auto"/>
            <w:right w:val="none" w:sz="0" w:space="0" w:color="auto"/>
          </w:divBdr>
        </w:div>
        <w:div w:id="1891186450">
          <w:marLeft w:val="0"/>
          <w:marRight w:val="0"/>
          <w:marTop w:val="0"/>
          <w:marBottom w:val="0"/>
          <w:divBdr>
            <w:top w:val="none" w:sz="0" w:space="0" w:color="auto"/>
            <w:left w:val="none" w:sz="0" w:space="0" w:color="auto"/>
            <w:bottom w:val="none" w:sz="0" w:space="0" w:color="auto"/>
            <w:right w:val="none" w:sz="0" w:space="0" w:color="auto"/>
          </w:divBdr>
        </w:div>
        <w:div w:id="1257247081">
          <w:marLeft w:val="0"/>
          <w:marRight w:val="0"/>
          <w:marTop w:val="0"/>
          <w:marBottom w:val="0"/>
          <w:divBdr>
            <w:top w:val="none" w:sz="0" w:space="0" w:color="auto"/>
            <w:left w:val="none" w:sz="0" w:space="0" w:color="auto"/>
            <w:bottom w:val="none" w:sz="0" w:space="0" w:color="auto"/>
            <w:right w:val="none" w:sz="0" w:space="0" w:color="auto"/>
          </w:divBdr>
        </w:div>
        <w:div w:id="1881428716">
          <w:marLeft w:val="0"/>
          <w:marRight w:val="0"/>
          <w:marTop w:val="0"/>
          <w:marBottom w:val="0"/>
          <w:divBdr>
            <w:top w:val="none" w:sz="0" w:space="0" w:color="auto"/>
            <w:left w:val="none" w:sz="0" w:space="0" w:color="auto"/>
            <w:bottom w:val="none" w:sz="0" w:space="0" w:color="auto"/>
            <w:right w:val="none" w:sz="0" w:space="0" w:color="auto"/>
          </w:divBdr>
        </w:div>
        <w:div w:id="1479149557">
          <w:marLeft w:val="0"/>
          <w:marRight w:val="0"/>
          <w:marTop w:val="0"/>
          <w:marBottom w:val="0"/>
          <w:divBdr>
            <w:top w:val="none" w:sz="0" w:space="0" w:color="auto"/>
            <w:left w:val="none" w:sz="0" w:space="0" w:color="auto"/>
            <w:bottom w:val="none" w:sz="0" w:space="0" w:color="auto"/>
            <w:right w:val="none" w:sz="0" w:space="0" w:color="auto"/>
          </w:divBdr>
        </w:div>
        <w:div w:id="1153639777">
          <w:marLeft w:val="0"/>
          <w:marRight w:val="0"/>
          <w:marTop w:val="0"/>
          <w:marBottom w:val="0"/>
          <w:divBdr>
            <w:top w:val="none" w:sz="0" w:space="0" w:color="auto"/>
            <w:left w:val="none" w:sz="0" w:space="0" w:color="auto"/>
            <w:bottom w:val="none" w:sz="0" w:space="0" w:color="auto"/>
            <w:right w:val="none" w:sz="0" w:space="0" w:color="auto"/>
          </w:divBdr>
        </w:div>
        <w:div w:id="357852091">
          <w:marLeft w:val="0"/>
          <w:marRight w:val="0"/>
          <w:marTop w:val="0"/>
          <w:marBottom w:val="0"/>
          <w:divBdr>
            <w:top w:val="none" w:sz="0" w:space="0" w:color="auto"/>
            <w:left w:val="none" w:sz="0" w:space="0" w:color="auto"/>
            <w:bottom w:val="none" w:sz="0" w:space="0" w:color="auto"/>
            <w:right w:val="none" w:sz="0" w:space="0" w:color="auto"/>
          </w:divBdr>
        </w:div>
        <w:div w:id="454328161">
          <w:marLeft w:val="0"/>
          <w:marRight w:val="0"/>
          <w:marTop w:val="0"/>
          <w:marBottom w:val="0"/>
          <w:divBdr>
            <w:top w:val="none" w:sz="0" w:space="0" w:color="auto"/>
            <w:left w:val="none" w:sz="0" w:space="0" w:color="auto"/>
            <w:bottom w:val="none" w:sz="0" w:space="0" w:color="auto"/>
            <w:right w:val="none" w:sz="0" w:space="0" w:color="auto"/>
          </w:divBdr>
        </w:div>
        <w:div w:id="1763529684">
          <w:marLeft w:val="0"/>
          <w:marRight w:val="0"/>
          <w:marTop w:val="0"/>
          <w:marBottom w:val="0"/>
          <w:divBdr>
            <w:top w:val="none" w:sz="0" w:space="0" w:color="auto"/>
            <w:left w:val="none" w:sz="0" w:space="0" w:color="auto"/>
            <w:bottom w:val="none" w:sz="0" w:space="0" w:color="auto"/>
            <w:right w:val="none" w:sz="0" w:space="0" w:color="auto"/>
          </w:divBdr>
        </w:div>
        <w:div w:id="475298009">
          <w:marLeft w:val="0"/>
          <w:marRight w:val="0"/>
          <w:marTop w:val="0"/>
          <w:marBottom w:val="0"/>
          <w:divBdr>
            <w:top w:val="none" w:sz="0" w:space="0" w:color="auto"/>
            <w:left w:val="none" w:sz="0" w:space="0" w:color="auto"/>
            <w:bottom w:val="none" w:sz="0" w:space="0" w:color="auto"/>
            <w:right w:val="none" w:sz="0" w:space="0" w:color="auto"/>
          </w:divBdr>
        </w:div>
        <w:div w:id="1528250364">
          <w:marLeft w:val="0"/>
          <w:marRight w:val="0"/>
          <w:marTop w:val="0"/>
          <w:marBottom w:val="0"/>
          <w:divBdr>
            <w:top w:val="none" w:sz="0" w:space="0" w:color="auto"/>
            <w:left w:val="none" w:sz="0" w:space="0" w:color="auto"/>
            <w:bottom w:val="none" w:sz="0" w:space="0" w:color="auto"/>
            <w:right w:val="none" w:sz="0" w:space="0" w:color="auto"/>
          </w:divBdr>
        </w:div>
        <w:div w:id="1416709067">
          <w:marLeft w:val="0"/>
          <w:marRight w:val="0"/>
          <w:marTop w:val="0"/>
          <w:marBottom w:val="0"/>
          <w:divBdr>
            <w:top w:val="none" w:sz="0" w:space="0" w:color="auto"/>
            <w:left w:val="none" w:sz="0" w:space="0" w:color="auto"/>
            <w:bottom w:val="none" w:sz="0" w:space="0" w:color="auto"/>
            <w:right w:val="none" w:sz="0" w:space="0" w:color="auto"/>
          </w:divBdr>
        </w:div>
        <w:div w:id="1329599432">
          <w:marLeft w:val="0"/>
          <w:marRight w:val="0"/>
          <w:marTop w:val="0"/>
          <w:marBottom w:val="0"/>
          <w:divBdr>
            <w:top w:val="none" w:sz="0" w:space="0" w:color="auto"/>
            <w:left w:val="none" w:sz="0" w:space="0" w:color="auto"/>
            <w:bottom w:val="none" w:sz="0" w:space="0" w:color="auto"/>
            <w:right w:val="none" w:sz="0" w:space="0" w:color="auto"/>
          </w:divBdr>
        </w:div>
        <w:div w:id="1738938936">
          <w:marLeft w:val="0"/>
          <w:marRight w:val="0"/>
          <w:marTop w:val="0"/>
          <w:marBottom w:val="0"/>
          <w:divBdr>
            <w:top w:val="none" w:sz="0" w:space="0" w:color="auto"/>
            <w:left w:val="none" w:sz="0" w:space="0" w:color="auto"/>
            <w:bottom w:val="none" w:sz="0" w:space="0" w:color="auto"/>
            <w:right w:val="none" w:sz="0" w:space="0" w:color="auto"/>
          </w:divBdr>
        </w:div>
        <w:div w:id="1603537442">
          <w:marLeft w:val="0"/>
          <w:marRight w:val="0"/>
          <w:marTop w:val="0"/>
          <w:marBottom w:val="0"/>
          <w:divBdr>
            <w:top w:val="none" w:sz="0" w:space="0" w:color="auto"/>
            <w:left w:val="none" w:sz="0" w:space="0" w:color="auto"/>
            <w:bottom w:val="none" w:sz="0" w:space="0" w:color="auto"/>
            <w:right w:val="none" w:sz="0" w:space="0" w:color="auto"/>
          </w:divBdr>
        </w:div>
        <w:div w:id="1399860527">
          <w:marLeft w:val="0"/>
          <w:marRight w:val="0"/>
          <w:marTop w:val="0"/>
          <w:marBottom w:val="0"/>
          <w:divBdr>
            <w:top w:val="none" w:sz="0" w:space="0" w:color="auto"/>
            <w:left w:val="none" w:sz="0" w:space="0" w:color="auto"/>
            <w:bottom w:val="none" w:sz="0" w:space="0" w:color="auto"/>
            <w:right w:val="none" w:sz="0" w:space="0" w:color="auto"/>
          </w:divBdr>
        </w:div>
        <w:div w:id="2045060401">
          <w:marLeft w:val="0"/>
          <w:marRight w:val="0"/>
          <w:marTop w:val="0"/>
          <w:marBottom w:val="0"/>
          <w:divBdr>
            <w:top w:val="none" w:sz="0" w:space="0" w:color="auto"/>
            <w:left w:val="none" w:sz="0" w:space="0" w:color="auto"/>
            <w:bottom w:val="none" w:sz="0" w:space="0" w:color="auto"/>
            <w:right w:val="none" w:sz="0" w:space="0" w:color="auto"/>
          </w:divBdr>
        </w:div>
        <w:div w:id="1699967054">
          <w:marLeft w:val="0"/>
          <w:marRight w:val="0"/>
          <w:marTop w:val="0"/>
          <w:marBottom w:val="0"/>
          <w:divBdr>
            <w:top w:val="none" w:sz="0" w:space="0" w:color="auto"/>
            <w:left w:val="none" w:sz="0" w:space="0" w:color="auto"/>
            <w:bottom w:val="none" w:sz="0" w:space="0" w:color="auto"/>
            <w:right w:val="none" w:sz="0" w:space="0" w:color="auto"/>
          </w:divBdr>
        </w:div>
        <w:div w:id="288441235">
          <w:marLeft w:val="0"/>
          <w:marRight w:val="0"/>
          <w:marTop w:val="0"/>
          <w:marBottom w:val="0"/>
          <w:divBdr>
            <w:top w:val="none" w:sz="0" w:space="0" w:color="auto"/>
            <w:left w:val="none" w:sz="0" w:space="0" w:color="auto"/>
            <w:bottom w:val="none" w:sz="0" w:space="0" w:color="auto"/>
            <w:right w:val="none" w:sz="0" w:space="0" w:color="auto"/>
          </w:divBdr>
        </w:div>
        <w:div w:id="51119678">
          <w:marLeft w:val="0"/>
          <w:marRight w:val="0"/>
          <w:marTop w:val="0"/>
          <w:marBottom w:val="0"/>
          <w:divBdr>
            <w:top w:val="none" w:sz="0" w:space="0" w:color="auto"/>
            <w:left w:val="none" w:sz="0" w:space="0" w:color="auto"/>
            <w:bottom w:val="none" w:sz="0" w:space="0" w:color="auto"/>
            <w:right w:val="none" w:sz="0" w:space="0" w:color="auto"/>
          </w:divBdr>
        </w:div>
        <w:div w:id="1890844755">
          <w:marLeft w:val="0"/>
          <w:marRight w:val="0"/>
          <w:marTop w:val="0"/>
          <w:marBottom w:val="0"/>
          <w:divBdr>
            <w:top w:val="none" w:sz="0" w:space="0" w:color="auto"/>
            <w:left w:val="none" w:sz="0" w:space="0" w:color="auto"/>
            <w:bottom w:val="none" w:sz="0" w:space="0" w:color="auto"/>
            <w:right w:val="none" w:sz="0" w:space="0" w:color="auto"/>
          </w:divBdr>
        </w:div>
        <w:div w:id="2073892603">
          <w:marLeft w:val="0"/>
          <w:marRight w:val="0"/>
          <w:marTop w:val="0"/>
          <w:marBottom w:val="0"/>
          <w:divBdr>
            <w:top w:val="none" w:sz="0" w:space="0" w:color="auto"/>
            <w:left w:val="none" w:sz="0" w:space="0" w:color="auto"/>
            <w:bottom w:val="none" w:sz="0" w:space="0" w:color="auto"/>
            <w:right w:val="none" w:sz="0" w:space="0" w:color="auto"/>
          </w:divBdr>
        </w:div>
        <w:div w:id="694690990">
          <w:marLeft w:val="0"/>
          <w:marRight w:val="0"/>
          <w:marTop w:val="0"/>
          <w:marBottom w:val="0"/>
          <w:divBdr>
            <w:top w:val="none" w:sz="0" w:space="0" w:color="auto"/>
            <w:left w:val="none" w:sz="0" w:space="0" w:color="auto"/>
            <w:bottom w:val="none" w:sz="0" w:space="0" w:color="auto"/>
            <w:right w:val="none" w:sz="0" w:space="0" w:color="auto"/>
          </w:divBdr>
        </w:div>
        <w:div w:id="862938822">
          <w:marLeft w:val="0"/>
          <w:marRight w:val="0"/>
          <w:marTop w:val="0"/>
          <w:marBottom w:val="0"/>
          <w:divBdr>
            <w:top w:val="none" w:sz="0" w:space="0" w:color="auto"/>
            <w:left w:val="none" w:sz="0" w:space="0" w:color="auto"/>
            <w:bottom w:val="none" w:sz="0" w:space="0" w:color="auto"/>
            <w:right w:val="none" w:sz="0" w:space="0" w:color="auto"/>
          </w:divBdr>
        </w:div>
        <w:div w:id="1550219257">
          <w:marLeft w:val="0"/>
          <w:marRight w:val="0"/>
          <w:marTop w:val="0"/>
          <w:marBottom w:val="0"/>
          <w:divBdr>
            <w:top w:val="none" w:sz="0" w:space="0" w:color="auto"/>
            <w:left w:val="none" w:sz="0" w:space="0" w:color="auto"/>
            <w:bottom w:val="none" w:sz="0" w:space="0" w:color="auto"/>
            <w:right w:val="none" w:sz="0" w:space="0" w:color="auto"/>
          </w:divBdr>
        </w:div>
        <w:div w:id="745222582">
          <w:marLeft w:val="0"/>
          <w:marRight w:val="0"/>
          <w:marTop w:val="0"/>
          <w:marBottom w:val="0"/>
          <w:divBdr>
            <w:top w:val="none" w:sz="0" w:space="0" w:color="auto"/>
            <w:left w:val="none" w:sz="0" w:space="0" w:color="auto"/>
            <w:bottom w:val="none" w:sz="0" w:space="0" w:color="auto"/>
            <w:right w:val="none" w:sz="0" w:space="0" w:color="auto"/>
          </w:divBdr>
        </w:div>
        <w:div w:id="859464827">
          <w:marLeft w:val="0"/>
          <w:marRight w:val="0"/>
          <w:marTop w:val="0"/>
          <w:marBottom w:val="0"/>
          <w:divBdr>
            <w:top w:val="none" w:sz="0" w:space="0" w:color="auto"/>
            <w:left w:val="none" w:sz="0" w:space="0" w:color="auto"/>
            <w:bottom w:val="none" w:sz="0" w:space="0" w:color="auto"/>
            <w:right w:val="none" w:sz="0" w:space="0" w:color="auto"/>
          </w:divBdr>
        </w:div>
        <w:div w:id="1921908873">
          <w:marLeft w:val="0"/>
          <w:marRight w:val="0"/>
          <w:marTop w:val="0"/>
          <w:marBottom w:val="0"/>
          <w:divBdr>
            <w:top w:val="none" w:sz="0" w:space="0" w:color="auto"/>
            <w:left w:val="none" w:sz="0" w:space="0" w:color="auto"/>
            <w:bottom w:val="none" w:sz="0" w:space="0" w:color="auto"/>
            <w:right w:val="none" w:sz="0" w:space="0" w:color="auto"/>
          </w:divBdr>
        </w:div>
        <w:div w:id="164520442">
          <w:marLeft w:val="0"/>
          <w:marRight w:val="0"/>
          <w:marTop w:val="0"/>
          <w:marBottom w:val="0"/>
          <w:divBdr>
            <w:top w:val="none" w:sz="0" w:space="0" w:color="auto"/>
            <w:left w:val="none" w:sz="0" w:space="0" w:color="auto"/>
            <w:bottom w:val="none" w:sz="0" w:space="0" w:color="auto"/>
            <w:right w:val="none" w:sz="0" w:space="0" w:color="auto"/>
          </w:divBdr>
        </w:div>
        <w:div w:id="1682388846">
          <w:marLeft w:val="0"/>
          <w:marRight w:val="0"/>
          <w:marTop w:val="0"/>
          <w:marBottom w:val="0"/>
          <w:divBdr>
            <w:top w:val="none" w:sz="0" w:space="0" w:color="auto"/>
            <w:left w:val="none" w:sz="0" w:space="0" w:color="auto"/>
            <w:bottom w:val="none" w:sz="0" w:space="0" w:color="auto"/>
            <w:right w:val="none" w:sz="0" w:space="0" w:color="auto"/>
          </w:divBdr>
        </w:div>
        <w:div w:id="189683836">
          <w:marLeft w:val="0"/>
          <w:marRight w:val="0"/>
          <w:marTop w:val="0"/>
          <w:marBottom w:val="0"/>
          <w:divBdr>
            <w:top w:val="none" w:sz="0" w:space="0" w:color="auto"/>
            <w:left w:val="none" w:sz="0" w:space="0" w:color="auto"/>
            <w:bottom w:val="none" w:sz="0" w:space="0" w:color="auto"/>
            <w:right w:val="none" w:sz="0" w:space="0" w:color="auto"/>
          </w:divBdr>
        </w:div>
        <w:div w:id="519899368">
          <w:marLeft w:val="0"/>
          <w:marRight w:val="0"/>
          <w:marTop w:val="0"/>
          <w:marBottom w:val="0"/>
          <w:divBdr>
            <w:top w:val="none" w:sz="0" w:space="0" w:color="auto"/>
            <w:left w:val="none" w:sz="0" w:space="0" w:color="auto"/>
            <w:bottom w:val="none" w:sz="0" w:space="0" w:color="auto"/>
            <w:right w:val="none" w:sz="0" w:space="0" w:color="auto"/>
          </w:divBdr>
        </w:div>
        <w:div w:id="737675796">
          <w:marLeft w:val="0"/>
          <w:marRight w:val="0"/>
          <w:marTop w:val="0"/>
          <w:marBottom w:val="0"/>
          <w:divBdr>
            <w:top w:val="none" w:sz="0" w:space="0" w:color="auto"/>
            <w:left w:val="none" w:sz="0" w:space="0" w:color="auto"/>
            <w:bottom w:val="none" w:sz="0" w:space="0" w:color="auto"/>
            <w:right w:val="none" w:sz="0" w:space="0" w:color="auto"/>
          </w:divBdr>
        </w:div>
        <w:div w:id="531461752">
          <w:marLeft w:val="0"/>
          <w:marRight w:val="0"/>
          <w:marTop w:val="0"/>
          <w:marBottom w:val="0"/>
          <w:divBdr>
            <w:top w:val="none" w:sz="0" w:space="0" w:color="auto"/>
            <w:left w:val="none" w:sz="0" w:space="0" w:color="auto"/>
            <w:bottom w:val="none" w:sz="0" w:space="0" w:color="auto"/>
            <w:right w:val="none" w:sz="0" w:space="0" w:color="auto"/>
          </w:divBdr>
        </w:div>
        <w:div w:id="2053578423">
          <w:marLeft w:val="0"/>
          <w:marRight w:val="0"/>
          <w:marTop w:val="0"/>
          <w:marBottom w:val="0"/>
          <w:divBdr>
            <w:top w:val="none" w:sz="0" w:space="0" w:color="auto"/>
            <w:left w:val="none" w:sz="0" w:space="0" w:color="auto"/>
            <w:bottom w:val="none" w:sz="0" w:space="0" w:color="auto"/>
            <w:right w:val="none" w:sz="0" w:space="0" w:color="auto"/>
          </w:divBdr>
        </w:div>
        <w:div w:id="1686713524">
          <w:marLeft w:val="0"/>
          <w:marRight w:val="0"/>
          <w:marTop w:val="0"/>
          <w:marBottom w:val="0"/>
          <w:divBdr>
            <w:top w:val="none" w:sz="0" w:space="0" w:color="auto"/>
            <w:left w:val="none" w:sz="0" w:space="0" w:color="auto"/>
            <w:bottom w:val="none" w:sz="0" w:space="0" w:color="auto"/>
            <w:right w:val="none" w:sz="0" w:space="0" w:color="auto"/>
          </w:divBdr>
        </w:div>
        <w:div w:id="2050178883">
          <w:marLeft w:val="0"/>
          <w:marRight w:val="0"/>
          <w:marTop w:val="0"/>
          <w:marBottom w:val="0"/>
          <w:divBdr>
            <w:top w:val="none" w:sz="0" w:space="0" w:color="auto"/>
            <w:left w:val="none" w:sz="0" w:space="0" w:color="auto"/>
            <w:bottom w:val="none" w:sz="0" w:space="0" w:color="auto"/>
            <w:right w:val="none" w:sz="0" w:space="0" w:color="auto"/>
          </w:divBdr>
        </w:div>
        <w:div w:id="50429299">
          <w:marLeft w:val="0"/>
          <w:marRight w:val="0"/>
          <w:marTop w:val="0"/>
          <w:marBottom w:val="0"/>
          <w:divBdr>
            <w:top w:val="none" w:sz="0" w:space="0" w:color="auto"/>
            <w:left w:val="none" w:sz="0" w:space="0" w:color="auto"/>
            <w:bottom w:val="none" w:sz="0" w:space="0" w:color="auto"/>
            <w:right w:val="none" w:sz="0" w:space="0" w:color="auto"/>
          </w:divBdr>
        </w:div>
        <w:div w:id="1453136790">
          <w:marLeft w:val="0"/>
          <w:marRight w:val="0"/>
          <w:marTop w:val="0"/>
          <w:marBottom w:val="0"/>
          <w:divBdr>
            <w:top w:val="none" w:sz="0" w:space="0" w:color="auto"/>
            <w:left w:val="none" w:sz="0" w:space="0" w:color="auto"/>
            <w:bottom w:val="none" w:sz="0" w:space="0" w:color="auto"/>
            <w:right w:val="none" w:sz="0" w:space="0" w:color="auto"/>
          </w:divBdr>
        </w:div>
        <w:div w:id="1394044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hyperlink" Target="mailto:joanne.tully@handaleprimaryschool.co.uk" TargetMode="External" Id="rId13" /><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customXml" Target="../customXml/item1.xml" Id="rId21" /><Relationship Type="http://schemas.openxmlformats.org/officeDocument/2006/relationships/image" Target="media/image1.png" Id="rId7" /><Relationship Type="http://schemas.openxmlformats.org/officeDocument/2006/relationships/hyperlink" Target="mailto:rio.farrier@handaleprimaryschool.co.uk" TargetMode="External" Id="rId12" /><Relationship Type="http://schemas.openxmlformats.org/officeDocument/2006/relationships/header" Target="header1.xml" Id="rId17" /><Relationship Type="http://schemas.openxmlformats.org/officeDocument/2006/relationships/styles" Target="styles.xml" Id="rId2" /><Relationship Type="http://schemas.openxmlformats.org/officeDocument/2006/relationships/theme" Target="theme/theme1.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png" Id="rId11" /><Relationship Type="http://schemas.openxmlformats.org/officeDocument/2006/relationships/footnotes" Target="footnotes.xml" Id="rId5" /><Relationship Type="http://schemas.openxmlformats.org/officeDocument/2006/relationships/hyperlink" Target="mailto:joanne.tully@handaleprimaryschool.co.uk" TargetMode="External" Id="rId15" /><Relationship Type="http://schemas.openxmlformats.org/officeDocument/2006/relationships/customXml" Target="../customXml/item3.xml" Id="rId23" /><Relationship Type="http://schemas.openxmlformats.org/officeDocument/2006/relationships/image" Target="media/image4.png" Id="rId10" /><Relationship Type="http://schemas.openxmlformats.org/officeDocument/2006/relationships/fontTable" Target="fontTable.xml" Id="rId19"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hyperlink" Target="mailto:rio.farrier@handaleprimaryschool.co.uk" TargetMode="External" Id="rId14" /><Relationship Type="http://schemas.openxmlformats.org/officeDocument/2006/relationships/customXml" Target="../customXml/item2.xml" Id="rId22" /><Relationship Type="http://schemas.openxmlformats.org/officeDocument/2006/relationships/hyperlink" Target="mailto:admin@handale.lingfieldtrust.org.uk" TargetMode="External" Id="Rde211749ce894623"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6280682EAB34439C6873764CF3F271" ma:contentTypeVersion="13" ma:contentTypeDescription="Create a new document." ma:contentTypeScope="" ma:versionID="21479c01b46dc468857a1e5443c112db">
  <xsd:schema xmlns:xsd="http://www.w3.org/2001/XMLSchema" xmlns:xs="http://www.w3.org/2001/XMLSchema" xmlns:p="http://schemas.microsoft.com/office/2006/metadata/properties" xmlns:ns2="9b19de4f-fa5d-4c42-aca2-eaadd6a42316" xmlns:ns3="f5090a6a-0d2e-45c2-81e3-0d810d7e935f" targetNamespace="http://schemas.microsoft.com/office/2006/metadata/properties" ma:root="true" ma:fieldsID="8a338af7679f10967294d06c5bd24cb3" ns2:_="" ns3:_="">
    <xsd:import namespace="9b19de4f-fa5d-4c42-aca2-eaadd6a42316"/>
    <xsd:import namespace="f5090a6a-0d2e-45c2-81e3-0d810d7e9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9de4f-fa5d-4c42-aca2-eaadd6a42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090a6a-0d2e-45c2-81e3-0d810d7e93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364d69-c5fd-4167-ae1c-5d06346506ce}" ma:internalName="TaxCatchAll" ma:showField="CatchAllData" ma:web="f5090a6a-0d2e-45c2-81e3-0d810d7e9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5090a6a-0d2e-45c2-81e3-0d810d7e935f" xsi:nil="true"/>
    <lcf76f155ced4ddcb4097134ff3c332f xmlns="9b19de4f-fa5d-4c42-aca2-eaadd6a42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9992803-C542-4716-81DD-C4DB7397B1D6}"/>
</file>

<file path=customXml/itemProps2.xml><?xml version="1.0" encoding="utf-8"?>
<ds:datastoreItem xmlns:ds="http://schemas.openxmlformats.org/officeDocument/2006/customXml" ds:itemID="{63FBB5FC-2D71-48A1-80FE-1EA02C14C03E}"/>
</file>

<file path=customXml/itemProps3.xml><?xml version="1.0" encoding="utf-8"?>
<ds:datastoreItem xmlns:ds="http://schemas.openxmlformats.org/officeDocument/2006/customXml" ds:itemID="{D0C21020-22E6-44CA-994F-C6581D45DCC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Wayne Harris</dc:creator>
  <keywords/>
  <dc:description/>
  <lastModifiedBy>R Farrier (HD)</lastModifiedBy>
  <revision>10</revision>
  <dcterms:created xsi:type="dcterms:W3CDTF">2025-01-26T20:08:00.0000000Z</dcterms:created>
  <dcterms:modified xsi:type="dcterms:W3CDTF">2025-08-04T19:18:54.5845911Z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0x010100CA6280682EAB34439C6873764CF3F271</vt:lpwstr>
  </property>
  <property fmtid="{D5CDD505-2E9C-101B-9397-08002B2CF9AE}" pid="3" name="Order">
    <vt:r8>927600</vt:r8>
  </property>
  <property fmtid="{D5CDD505-2E9C-101B-9397-08002B2CF9AE}" pid="4" name="MediaServiceImageTags">
    <vt:lpwstr/>
  </property>
</Properties>
</file>